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0F5089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5981700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53210" w:rsidRPr="00D11555" w:rsidRDefault="004E25A6" w:rsidP="00D11555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DF45D2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0F5089">
        <w:rPr>
          <w:rFonts w:cs="Calibri"/>
          <w:sz w:val="18"/>
          <w:szCs w:val="18"/>
        </w:rPr>
        <w:t>18</w:t>
      </w:r>
      <w:r w:rsidR="0071259A">
        <w:rPr>
          <w:rFonts w:cs="Calibri"/>
          <w:sz w:val="18"/>
          <w:szCs w:val="18"/>
        </w:rPr>
        <w:t xml:space="preserve"> </w:t>
      </w:r>
      <w:r w:rsidR="000F5089">
        <w:rPr>
          <w:rFonts w:cs="Calibri"/>
          <w:sz w:val="18"/>
          <w:szCs w:val="18"/>
        </w:rPr>
        <w:t>марта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D5C16">
        <w:rPr>
          <w:rFonts w:cs="Calibri"/>
          <w:sz w:val="18"/>
          <w:szCs w:val="18"/>
        </w:rPr>
        <w:t>8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336385" w:rsidRPr="0017618D" w:rsidRDefault="00E01901" w:rsidP="00FF7244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914E74" w:rsidRPr="00F30EA8" w:rsidTr="00727F3E">
        <w:tc>
          <w:tcPr>
            <w:tcW w:w="8110" w:type="dxa"/>
            <w:vAlign w:val="center"/>
          </w:tcPr>
          <w:p w:rsidR="00CC577E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История Великого Новгорода – Авторские экскурсии</w:t>
            </w:r>
          </w:p>
          <w:p w:rsidR="00AF2FB3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(Новгородский Кремль, история Софийского собора,</w:t>
            </w:r>
            <w:r w:rsidR="00CC577E" w:rsidRPr="0017618D">
              <w:rPr>
                <w:rFonts w:asciiTheme="minorHAnsi" w:hAnsiTheme="minorHAnsi" w:cs="Calibri"/>
                <w:sz w:val="21"/>
                <w:szCs w:val="21"/>
              </w:rPr>
              <w:t xml:space="preserve"> панорама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Ярославова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Дворища)</w:t>
            </w:r>
          </w:p>
          <w:p w:rsidR="002D73E3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: взрослые - 200 руб., льготные – 180 руб. (для группы от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) </w:t>
            </w:r>
          </w:p>
          <w:p w:rsidR="00AF2FB3" w:rsidRPr="0017618D" w:rsidRDefault="001B5887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М</w:t>
            </w:r>
            <w:r w:rsidR="00AF2FB3" w:rsidRPr="0017618D">
              <w:rPr>
                <w:rFonts w:asciiTheme="minorHAnsi" w:hAnsiTheme="minorHAnsi" w:cs="Calibri"/>
                <w:sz w:val="21"/>
                <w:szCs w:val="21"/>
              </w:rPr>
              <w:t>енее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AF2FB3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1000 руб.</w:t>
            </w:r>
          </w:p>
          <w:p w:rsidR="00914E74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</w:t>
            </w:r>
            <w:r w:rsidR="0017618D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и сбор</w:t>
            </w:r>
            <w:r w:rsidR="0017618D" w:rsidRPr="0017618D">
              <w:rPr>
                <w:rFonts w:asciiTheme="minorHAnsi" w:hAnsiTheme="minorHAnsi" w:cs="Calibri"/>
                <w:sz w:val="21"/>
                <w:szCs w:val="21"/>
              </w:rPr>
              <w:t xml:space="preserve"> у памятника Тысячелетию России. 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1 ч. 15 мин.</w:t>
            </w:r>
          </w:p>
        </w:tc>
        <w:tc>
          <w:tcPr>
            <w:tcW w:w="3231" w:type="dxa"/>
            <w:vAlign w:val="center"/>
          </w:tcPr>
          <w:p w:rsidR="00C205E2" w:rsidRPr="0017618D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10:15</w:t>
            </w:r>
            <w:r w:rsidR="00D90CD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; 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11:</w:t>
            </w:r>
            <w:r w:rsidR="00005B3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30</w:t>
            </w:r>
          </w:p>
          <w:p w:rsidR="00C205E2" w:rsidRPr="0017618D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По предварительной з</w:t>
            </w:r>
            <w:r w:rsidR="00C205E2" w:rsidRPr="0017618D">
              <w:rPr>
                <w:rFonts w:asciiTheme="minorHAnsi" w:hAnsiTheme="minorHAnsi" w:cs="Calibri"/>
                <w:b/>
                <w:sz w:val="21"/>
                <w:szCs w:val="21"/>
              </w:rPr>
              <w:t>апис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и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C205E2" w:rsidRPr="0017618D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+7 905 290 35 86,</w:t>
            </w:r>
          </w:p>
          <w:p w:rsidR="00914E74" w:rsidRPr="0017618D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+7 905 292 83 04</w:t>
            </w:r>
          </w:p>
        </w:tc>
      </w:tr>
      <w:tr w:rsidR="004750AD" w:rsidRPr="00F30EA8" w:rsidTr="00727F3E">
        <w:trPr>
          <w:trHeight w:val="765"/>
        </w:trPr>
        <w:tc>
          <w:tcPr>
            <w:tcW w:w="8110" w:type="dxa"/>
            <w:vAlign w:val="center"/>
          </w:tcPr>
          <w:p w:rsidR="001F5D57" w:rsidRPr="0017618D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Экскурсия по Кремлю с выходом на боевой ход крепости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Pr="0017618D">
              <w:rPr>
                <w:rFonts w:cs="Calibri"/>
                <w:sz w:val="21"/>
                <w:szCs w:val="21"/>
              </w:rPr>
              <w:t xml:space="preserve"> 2</w:t>
            </w:r>
            <w:r w:rsidR="00B35FAA">
              <w:rPr>
                <w:rFonts w:cs="Calibri"/>
                <w:sz w:val="21"/>
                <w:szCs w:val="21"/>
              </w:rPr>
              <w:t>7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для взрослых, </w:t>
            </w:r>
            <w:r w:rsidR="00B35FAA">
              <w:rPr>
                <w:rFonts w:cs="Calibri"/>
                <w:sz w:val="21"/>
                <w:szCs w:val="21"/>
              </w:rPr>
              <w:t>20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Pr="0017618D">
              <w:rPr>
                <w:rFonts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cs="Calibri"/>
                <w:sz w:val="21"/>
                <w:szCs w:val="21"/>
              </w:rPr>
              <w:t>. –  50 руб.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</w:p>
          <w:p w:rsidR="004750AD" w:rsidRPr="0017618D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="004750AD" w:rsidRPr="0017618D">
              <w:rPr>
                <w:rFonts w:cs="Calibri"/>
                <w:sz w:val="21"/>
                <w:szCs w:val="21"/>
                <w:u w:val="single"/>
              </w:rPr>
              <w:t>0</w:t>
            </w:r>
          </w:p>
        </w:tc>
      </w:tr>
      <w:tr w:rsidR="003852B6" w:rsidRPr="00F30EA8" w:rsidTr="00727F3E">
        <w:trPr>
          <w:trHeight w:val="657"/>
        </w:trPr>
        <w:tc>
          <w:tcPr>
            <w:tcW w:w="8110" w:type="dxa"/>
            <w:vAlign w:val="center"/>
          </w:tcPr>
          <w:p w:rsidR="003852B6" w:rsidRPr="0017618D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4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рублей для взрослых, 2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="00B53141" w:rsidRP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 50 руб.</w:t>
            </w:r>
          </w:p>
          <w:p w:rsidR="003852B6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727F3E">
        <w:trPr>
          <w:trHeight w:val="1104"/>
        </w:trPr>
        <w:tc>
          <w:tcPr>
            <w:tcW w:w="8110" w:type="dxa"/>
            <w:vAlign w:val="center"/>
          </w:tcPr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палате 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4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рублей для взрослых, 2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5,</w:t>
            </w:r>
            <w:r w:rsidR="00420F08">
              <w:rPr>
                <w:rFonts w:asciiTheme="minorHAnsi" w:hAnsiTheme="minorHAnsi" w:cs="Calibri"/>
                <w:sz w:val="21"/>
                <w:szCs w:val="21"/>
              </w:rPr>
              <w:t xml:space="preserve"> 7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, 12 марта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вместо 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 палаты – Софийский собор)</w:t>
            </w:r>
          </w:p>
        </w:tc>
      </w:tr>
      <w:tr w:rsidR="00420F08" w:rsidRPr="00F30EA8" w:rsidTr="00727F3E">
        <w:trPr>
          <w:trHeight w:val="839"/>
        </w:trPr>
        <w:tc>
          <w:tcPr>
            <w:tcW w:w="8110" w:type="dxa"/>
            <w:vAlign w:val="center"/>
          </w:tcPr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Кремлю и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Софийскому собору </w:t>
            </w:r>
          </w:p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2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для взрослых, 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20</w:t>
            </w:r>
            <w:r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Продолжительность – </w:t>
            </w:r>
            <w:r>
              <w:rPr>
                <w:rFonts w:asciiTheme="minorHAnsi" w:hAnsiTheme="minorHAnsi" w:cs="Calibri"/>
                <w:i/>
                <w:sz w:val="21"/>
                <w:szCs w:val="21"/>
              </w:rPr>
              <w:t>1,5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часа</w:t>
            </w:r>
          </w:p>
        </w:tc>
        <w:tc>
          <w:tcPr>
            <w:tcW w:w="3231" w:type="dxa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10B4E" w:rsidRPr="00F30EA8" w:rsidTr="00727F3E">
        <w:trPr>
          <w:trHeight w:val="964"/>
        </w:trPr>
        <w:tc>
          <w:tcPr>
            <w:tcW w:w="8110" w:type="dxa"/>
            <w:vAlign w:val="center"/>
          </w:tcPr>
          <w:p w:rsidR="00B46372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«Прогулка по Кремлю со Статским Советником»</w:t>
            </w:r>
            <w:r w:rsidR="00B46372"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2D73E3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300 руб.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для взрослых, 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25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льготные</w:t>
            </w:r>
          </w:p>
          <w:p w:rsidR="00CC577E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Сбор у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инф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>орм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. центра музея, Сенная пл.,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Важня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155D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577E"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010B4E" w:rsidRPr="0017618D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17618D">
              <w:rPr>
                <w:rFonts w:asciiTheme="minorHAnsi" w:hAnsiTheme="minorHAnsi"/>
                <w:b/>
                <w:sz w:val="21"/>
                <w:szCs w:val="21"/>
              </w:rPr>
              <w:t>Вс</w:t>
            </w:r>
            <w:proofErr w:type="spellEnd"/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D11555" w:rsidRPr="00F30EA8" w:rsidTr="00570CB5">
        <w:trPr>
          <w:trHeight w:val="1076"/>
        </w:trPr>
        <w:tc>
          <w:tcPr>
            <w:tcW w:w="8110" w:type="dxa"/>
            <w:vAlign w:val="center"/>
          </w:tcPr>
          <w:p w:rsidR="00D11555" w:rsidRDefault="00D11555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Т</w:t>
            </w: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еатрализованн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ая</w:t>
            </w: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экскурси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я</w:t>
            </w: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по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Кремлю с посадницей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Евфимией</w:t>
            </w:r>
            <w:proofErr w:type="spellEnd"/>
          </w:p>
          <w:p w:rsidR="00D11555" w:rsidRPr="00071DB2" w:rsidRDefault="00D11555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Кремлёвские прогулки с посадником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Сбыславом</w:t>
            </w:r>
            <w:proofErr w:type="spellEnd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Якýновичем</w:t>
            </w:r>
            <w:proofErr w:type="spellEnd"/>
          </w:p>
          <w:p w:rsidR="00D11555" w:rsidRPr="0017618D" w:rsidRDefault="00D11555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Цена: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300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взрослы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250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льготные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до 6ти лет - 160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до 4х лет - бесплатно.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C70FB"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Сбор у «Красной Избы».</w:t>
            </w:r>
            <w:r w:rsidR="003C70F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DB2">
              <w:rPr>
                <w:rFonts w:asciiTheme="minorHAnsi" w:hAnsiTheme="minorHAnsi" w:cstheme="minorHAnsi"/>
                <w:i/>
                <w:sz w:val="21"/>
                <w:szCs w:val="21"/>
              </w:rPr>
              <w:t>Продолжительность: 2 часа</w:t>
            </w:r>
          </w:p>
        </w:tc>
        <w:tc>
          <w:tcPr>
            <w:tcW w:w="3231" w:type="dxa"/>
            <w:vAlign w:val="center"/>
          </w:tcPr>
          <w:p w:rsidR="00D11555" w:rsidRDefault="00D11555" w:rsidP="00D1155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8 марта: 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  <w:p w:rsidR="00D11555" w:rsidRDefault="00D11555" w:rsidP="00D1155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9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марта: 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  <w:p w:rsidR="00D11555" w:rsidRDefault="00D11555" w:rsidP="00D1155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</w:p>
          <w:p w:rsidR="00D11555" w:rsidRPr="0017618D" w:rsidRDefault="00D11555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11555" w:rsidRPr="00F30EA8" w:rsidTr="00727F3E">
        <w:trPr>
          <w:trHeight w:val="1024"/>
        </w:trPr>
        <w:tc>
          <w:tcPr>
            <w:tcW w:w="8110" w:type="dxa"/>
            <w:vAlign w:val="center"/>
          </w:tcPr>
          <w:p w:rsidR="00D11555" w:rsidRDefault="00D11555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И</w:t>
            </w:r>
            <w:r w:rsidRPr="00D11555">
              <w:rPr>
                <w:rFonts w:asciiTheme="minorHAnsi" w:hAnsiTheme="minorHAnsi" w:cstheme="minorHAnsi"/>
                <w:b/>
                <w:sz w:val="21"/>
                <w:szCs w:val="21"/>
              </w:rPr>
              <w:t>гра-экскурсия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D1155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«Легенды </w:t>
            </w:r>
            <w:proofErr w:type="spellStart"/>
            <w:r w:rsidRPr="00D11555">
              <w:rPr>
                <w:rFonts w:asciiTheme="minorHAnsi" w:hAnsiTheme="minorHAnsi" w:cstheme="minorHAnsi"/>
                <w:b/>
                <w:sz w:val="21"/>
                <w:szCs w:val="21"/>
              </w:rPr>
              <w:t>Ярославова</w:t>
            </w:r>
            <w:proofErr w:type="spellEnd"/>
            <w:r w:rsidRPr="00D1155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Дворища»</w:t>
            </w:r>
          </w:p>
          <w:p w:rsidR="00D11555" w:rsidRDefault="00D11555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11555">
              <w:rPr>
                <w:rFonts w:asciiTheme="minorHAnsi" w:hAnsiTheme="minorHAnsi" w:cstheme="minorHAnsi"/>
                <w:sz w:val="21"/>
                <w:szCs w:val="21"/>
              </w:rPr>
              <w:t xml:space="preserve">Необычное путешествие по Древнему Торгу </w:t>
            </w:r>
            <w:r w:rsidR="003C70FB">
              <w:rPr>
                <w:rFonts w:asciiTheme="minorHAnsi" w:hAnsiTheme="minorHAnsi" w:cstheme="minorHAnsi"/>
                <w:sz w:val="21"/>
                <w:szCs w:val="21"/>
              </w:rPr>
              <w:t>и древние новгородские игры</w:t>
            </w:r>
          </w:p>
          <w:p w:rsidR="003C70FB" w:rsidRPr="00D11555" w:rsidRDefault="003C70FB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Цена: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300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взрослы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250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льготные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до 6ти лет - 160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до 4х лет - бесплатно.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Сбор у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галереи 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«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На Торгу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»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DB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Продолжительность: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1 час</w:t>
            </w:r>
          </w:p>
        </w:tc>
        <w:tc>
          <w:tcPr>
            <w:tcW w:w="3231" w:type="dxa"/>
            <w:vAlign w:val="center"/>
          </w:tcPr>
          <w:p w:rsidR="003C70FB" w:rsidRDefault="00727F3E" w:rsidP="003C70FB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cs="Calibri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26F5ADCC" wp14:editId="3A193D02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-23495</wp:posOffset>
                  </wp:positionV>
                  <wp:extent cx="615315" cy="699770"/>
                  <wp:effectExtent l="0" t="0" r="0" b="5080"/>
                  <wp:wrapNone/>
                  <wp:docPr id="12" name="Рисунок 12" descr="C:\Users\stoyka\Desktop\roza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oyka\Desktop\roza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31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0FB">
              <w:rPr>
                <w:rFonts w:asciiTheme="minorHAnsi" w:hAnsiTheme="minorHAnsi"/>
                <w:b/>
                <w:sz w:val="21"/>
                <w:szCs w:val="21"/>
              </w:rPr>
              <w:t>10</w:t>
            </w:r>
            <w:r w:rsidR="003C70FB">
              <w:rPr>
                <w:rFonts w:asciiTheme="minorHAnsi" w:hAnsiTheme="minorHAnsi"/>
                <w:b/>
                <w:sz w:val="21"/>
                <w:szCs w:val="21"/>
              </w:rPr>
              <w:t xml:space="preserve"> марта: </w:t>
            </w:r>
          </w:p>
          <w:p w:rsidR="003C70FB" w:rsidRDefault="003C70FB" w:rsidP="003C70F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6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:00</w:t>
            </w:r>
          </w:p>
          <w:p w:rsidR="00D11555" w:rsidRDefault="00D11555" w:rsidP="00D1155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727F3E" w:rsidRPr="00797C8B" w:rsidRDefault="00563123" w:rsidP="00727F3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97C8B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113030</wp:posOffset>
                  </wp:positionV>
                  <wp:extent cx="394970" cy="359410"/>
                  <wp:effectExtent l="19050" t="0" r="5080" b="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C86" w:rsidRPr="0017618D" w:rsidRDefault="004B6C86" w:rsidP="00727F3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  <w:bookmarkStart w:id="0" w:name="_GoBack"/>
            <w:bookmarkEnd w:id="0"/>
          </w:p>
          <w:p w:rsidR="00BF4165" w:rsidRPr="00CE3915" w:rsidRDefault="00420F08" w:rsidP="00727F3E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336385">
              <w:rPr>
                <w:rFonts w:cs="Calibri"/>
                <w:sz w:val="18"/>
                <w:szCs w:val="18"/>
              </w:rPr>
              <w:t xml:space="preserve"> – </w:t>
            </w:r>
            <w:r>
              <w:rPr>
                <w:rFonts w:cs="Calibri"/>
                <w:sz w:val="18"/>
                <w:szCs w:val="18"/>
              </w:rPr>
              <w:t>1</w:t>
            </w:r>
            <w:r w:rsidR="000F5089">
              <w:rPr>
                <w:rFonts w:cs="Calibri"/>
                <w:sz w:val="18"/>
                <w:szCs w:val="18"/>
              </w:rPr>
              <w:t xml:space="preserve">8 марта </w:t>
            </w:r>
            <w:r w:rsidR="00336385">
              <w:rPr>
                <w:rFonts w:cs="Calibri"/>
                <w:sz w:val="18"/>
                <w:szCs w:val="18"/>
              </w:rPr>
              <w:t>2018</w:t>
            </w:r>
            <w:r w:rsidR="00336385" w:rsidRPr="00E942CB">
              <w:rPr>
                <w:rFonts w:cs="Calibri"/>
                <w:sz w:val="18"/>
                <w:szCs w:val="18"/>
              </w:rPr>
              <w:t xml:space="preserve"> года</w:t>
            </w:r>
            <w:r w:rsidR="00336385" w:rsidRPr="00CE3915">
              <w:rPr>
                <w:rFonts w:cs="Calibri"/>
                <w:sz w:val="20"/>
                <w:szCs w:val="18"/>
              </w:rPr>
              <w:t xml:space="preserve"> 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797C8B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>ГРАНОВИТАЯ (ВЛАДЫЧНАЯ) ПАЛАТА (Новгородский Кремль)</w:t>
            </w:r>
          </w:p>
        </w:tc>
      </w:tr>
      <w:tr w:rsidR="006C78EB" w:rsidRPr="00F30EA8" w:rsidTr="00727F3E">
        <w:trPr>
          <w:trHeight w:val="710"/>
        </w:trPr>
        <w:tc>
          <w:tcPr>
            <w:tcW w:w="8110" w:type="dxa"/>
            <w:vAlign w:val="center"/>
          </w:tcPr>
          <w:p w:rsidR="006C78EB" w:rsidRPr="00797C8B" w:rsidRDefault="006C78EB" w:rsidP="00734FC9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Экскурсия по экспозициям 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«Палата архиепископа </w:t>
            </w:r>
            <w:proofErr w:type="spellStart"/>
            <w:r w:rsidRPr="00797C8B">
              <w:rPr>
                <w:rFonts w:asciiTheme="minorHAnsi" w:hAnsiTheme="minorHAnsi" w:cs="Calibri"/>
                <w:sz w:val="20"/>
                <w:szCs w:val="20"/>
              </w:rPr>
              <w:t>Евфимия</w:t>
            </w:r>
            <w:proofErr w:type="spellEnd"/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 II на Владычном дворе Новгородского Кремля» и «Ювелирное и декоративно-прикладное искусство V-X</w:t>
            </w:r>
            <w:r w:rsidRPr="00797C8B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="001B5887" w:rsidRPr="00797C8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1B5887" w:rsidRPr="00797C8B">
              <w:rPr>
                <w:rFonts w:asciiTheme="minorHAnsi" w:hAnsiTheme="minorHAnsi" w:cs="Calibri"/>
                <w:sz w:val="20"/>
                <w:szCs w:val="20"/>
              </w:rPr>
              <w:t>в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>в</w:t>
            </w:r>
            <w:proofErr w:type="spellEnd"/>
            <w:r w:rsidRPr="00797C8B">
              <w:rPr>
                <w:rFonts w:asciiTheme="minorHAnsi" w:hAnsiTheme="minorHAnsi" w:cs="Calibri"/>
                <w:sz w:val="20"/>
                <w:szCs w:val="20"/>
              </w:rPr>
              <w:t>»</w:t>
            </w:r>
          </w:p>
          <w:p w:rsidR="006C78EB" w:rsidRPr="00797C8B" w:rsidRDefault="006C78EB" w:rsidP="00734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 2</w:t>
            </w:r>
            <w:r w:rsidR="004B3078" w:rsidRPr="00797C8B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0 руб. – взрослые; </w:t>
            </w:r>
            <w:r w:rsidR="004B3078" w:rsidRPr="00797C8B">
              <w:rPr>
                <w:rFonts w:asciiTheme="minorHAnsi" w:hAnsiTheme="minorHAnsi" w:cs="Calibri"/>
                <w:sz w:val="20"/>
                <w:szCs w:val="20"/>
              </w:rPr>
              <w:t>20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>0 руб. – пенсионеры, студенты; 100 руб. – школьники</w:t>
            </w:r>
          </w:p>
        </w:tc>
        <w:tc>
          <w:tcPr>
            <w:tcW w:w="3231" w:type="dxa"/>
            <w:vAlign w:val="center"/>
          </w:tcPr>
          <w:p w:rsidR="006C78EB" w:rsidRPr="00797C8B" w:rsidRDefault="00CA1017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797C8B">
              <w:rPr>
                <w:rFonts w:asciiTheme="minorHAnsi" w:hAnsiTheme="minorHAnsi"/>
                <w:b/>
                <w:i/>
                <w:sz w:val="20"/>
                <w:szCs w:val="20"/>
              </w:rPr>
              <w:t>Вт</w:t>
            </w:r>
            <w:r w:rsidR="006C78EB" w:rsidRPr="00797C8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– Пт: </w:t>
            </w:r>
            <w:r w:rsidR="006C78EB"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>12:00</w:t>
            </w:r>
            <w:r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 xml:space="preserve"> (кроме </w:t>
            </w:r>
            <w:r w:rsidR="00B155DD"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>7</w:t>
            </w:r>
            <w:r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 xml:space="preserve"> </w:t>
            </w:r>
            <w:r w:rsidR="004B3078"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>марта</w:t>
            </w:r>
            <w:r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>)</w:t>
            </w:r>
          </w:p>
          <w:p w:rsidR="00CA1017" w:rsidRPr="00797C8B" w:rsidRDefault="006C78EB" w:rsidP="00B1785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proofErr w:type="spellStart"/>
            <w:r w:rsidRPr="00797C8B">
              <w:rPr>
                <w:rFonts w:asciiTheme="minorHAnsi" w:hAnsiTheme="minorHAnsi"/>
                <w:b/>
                <w:i/>
                <w:sz w:val="20"/>
                <w:szCs w:val="20"/>
              </w:rPr>
              <w:t>Сб</w:t>
            </w:r>
            <w:proofErr w:type="spellEnd"/>
            <w:r w:rsidRPr="00797C8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97C8B">
              <w:rPr>
                <w:rFonts w:asciiTheme="minorHAnsi" w:hAnsiTheme="minorHAnsi"/>
                <w:b/>
                <w:i/>
                <w:sz w:val="20"/>
                <w:szCs w:val="20"/>
              </w:rPr>
              <w:t>Вс</w:t>
            </w:r>
            <w:proofErr w:type="spellEnd"/>
            <w:r w:rsidRPr="00797C8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: 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12:00; 14:00</w:t>
            </w:r>
          </w:p>
          <w:p w:rsidR="004B3078" w:rsidRPr="00797C8B" w:rsidRDefault="004B3078" w:rsidP="004B307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97C8B">
              <w:rPr>
                <w:rFonts w:asciiTheme="minorHAnsi" w:hAnsiTheme="minorHAnsi"/>
                <w:b/>
                <w:i/>
                <w:sz w:val="20"/>
                <w:szCs w:val="20"/>
              </w:rPr>
              <w:t>8 – 11 марта</w:t>
            </w:r>
            <w:r w:rsidRPr="00797C8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: 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12:00; 14:00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; 16:00</w:t>
            </w:r>
          </w:p>
        </w:tc>
      </w:tr>
      <w:tr w:rsidR="00F30EA8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30EA8" w:rsidRPr="00797C8B" w:rsidRDefault="008E629C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ИСТОРИЧЕСКИЙ МУЗЕЙ </w:t>
            </w:r>
            <w:r w:rsidR="00F30EA8" w:rsidRPr="00797C8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>Новгородский Кремль</w:t>
            </w:r>
            <w:r w:rsidR="00F30EA8" w:rsidRPr="00797C8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6F638E" w:rsidRPr="00F30EA8" w:rsidTr="00727F3E">
        <w:trPr>
          <w:trHeight w:val="221"/>
        </w:trPr>
        <w:tc>
          <w:tcPr>
            <w:tcW w:w="8110" w:type="dxa"/>
            <w:vAlign w:val="center"/>
          </w:tcPr>
          <w:p w:rsidR="006F638E" w:rsidRPr="00797C8B" w:rsidRDefault="00D07CAD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>«</w:t>
            </w:r>
            <w:r w:rsidR="006F638E" w:rsidRPr="00797C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Как купец </w:t>
            </w:r>
            <w:proofErr w:type="spellStart"/>
            <w:r w:rsidR="006F638E" w:rsidRPr="00797C8B">
              <w:rPr>
                <w:rFonts w:asciiTheme="minorHAnsi" w:hAnsiTheme="minorHAnsi" w:cs="Calibri"/>
                <w:b/>
                <w:sz w:val="20"/>
                <w:szCs w:val="20"/>
              </w:rPr>
              <w:t>Готтлоб</w:t>
            </w:r>
            <w:proofErr w:type="spellEnd"/>
            <w:r w:rsidR="006F638E" w:rsidRPr="00797C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на Торг Новгородский ходил»</w:t>
            </w:r>
            <w:r w:rsidR="003C6447" w:rsidRPr="00797C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6F638E" w:rsidRPr="00797C8B">
              <w:rPr>
                <w:rFonts w:asciiTheme="minorHAnsi" w:hAnsiTheme="minorHAnsi" w:cs="Calibri"/>
                <w:sz w:val="20"/>
                <w:szCs w:val="20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797C8B" w:rsidRDefault="006F638E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 2</w:t>
            </w:r>
            <w:r w:rsidR="00421F0A" w:rsidRPr="00797C8B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0 руб. – взрослые, </w:t>
            </w:r>
            <w:r w:rsidR="00421F0A" w:rsidRPr="00797C8B">
              <w:rPr>
                <w:rFonts w:asciiTheme="minorHAnsi" w:hAnsiTheme="minorHAnsi" w:cs="Calibri"/>
                <w:sz w:val="20"/>
                <w:szCs w:val="20"/>
              </w:rPr>
              <w:t>20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>0 руб. – пенсионеры, студенты, 100 руб. - школьники.</w:t>
            </w:r>
          </w:p>
          <w:p w:rsidR="006F638E" w:rsidRPr="00797C8B" w:rsidRDefault="006F638E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Сбор у кассы Главного здания музея (Кремль, 4). </w:t>
            </w:r>
            <w:r w:rsidRPr="00797C8B">
              <w:rPr>
                <w:rFonts w:cs="Calibri"/>
                <w:i/>
                <w:sz w:val="20"/>
                <w:szCs w:val="20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6F638E" w:rsidRPr="00797C8B" w:rsidRDefault="006F638E" w:rsidP="00010B4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797C8B">
              <w:rPr>
                <w:rFonts w:asciiTheme="minorHAnsi" w:hAnsiTheme="minorHAnsi"/>
                <w:b/>
                <w:sz w:val="20"/>
                <w:szCs w:val="20"/>
              </w:rPr>
              <w:t>Сб</w:t>
            </w:r>
            <w:proofErr w:type="spellEnd"/>
            <w:r w:rsidR="00421F0A"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 и 8 марта</w:t>
            </w:r>
          </w:p>
          <w:p w:rsidR="006F638E" w:rsidRPr="00797C8B" w:rsidRDefault="006F638E" w:rsidP="00010B4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14:00</w:t>
            </w:r>
          </w:p>
        </w:tc>
      </w:tr>
      <w:tr w:rsidR="00CE3915" w:rsidRPr="00F30EA8" w:rsidTr="001A6B4C">
        <w:trPr>
          <w:trHeight w:val="178"/>
        </w:trPr>
        <w:tc>
          <w:tcPr>
            <w:tcW w:w="11341" w:type="dxa"/>
            <w:gridSpan w:val="2"/>
            <w:vAlign w:val="center"/>
          </w:tcPr>
          <w:p w:rsidR="00CE3915" w:rsidRPr="00797C8B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>МУЗЕЙ ИЗОБРАЗИТЕЛЬНЫХ ИСКУССТВ</w:t>
            </w:r>
            <w:r w:rsidR="002D73E3"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 (пл. Победы-Софийская, 2)</w:t>
            </w:r>
          </w:p>
        </w:tc>
      </w:tr>
      <w:tr w:rsidR="00EE67FF" w:rsidRPr="00F30EA8" w:rsidTr="00797C8B">
        <w:trPr>
          <w:trHeight w:val="400"/>
        </w:trPr>
        <w:tc>
          <w:tcPr>
            <w:tcW w:w="8110" w:type="dxa"/>
            <w:vAlign w:val="center"/>
          </w:tcPr>
          <w:p w:rsidR="00EE67FF" w:rsidRPr="00797C8B" w:rsidRDefault="00EE67FF" w:rsidP="00734F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Авторская экскурсия «Герои грёз девичьих…» В.Н. </w:t>
            </w:r>
            <w:proofErr w:type="spellStart"/>
            <w:r w:rsidRPr="00797C8B">
              <w:rPr>
                <w:rFonts w:asciiTheme="minorHAnsi" w:hAnsiTheme="minorHAnsi"/>
                <w:b/>
                <w:sz w:val="20"/>
                <w:szCs w:val="20"/>
              </w:rPr>
              <w:t>Варнаева</w:t>
            </w:r>
            <w:proofErr w:type="spellEnd"/>
            <w:r w:rsidRPr="00797C8B">
              <w:rPr>
                <w:rFonts w:asciiTheme="minorHAnsi" w:hAnsiTheme="minorHAnsi"/>
                <w:sz w:val="20"/>
                <w:szCs w:val="20"/>
              </w:rPr>
              <w:t>.</w:t>
            </w: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97C8B">
              <w:rPr>
                <w:rFonts w:asciiTheme="minorHAnsi" w:hAnsiTheme="minorHAnsi"/>
                <w:sz w:val="20"/>
                <w:szCs w:val="20"/>
              </w:rPr>
              <w:t>Романтика и реальность в отношениях мужчин и женщин в XIX веке</w:t>
            </w:r>
          </w:p>
        </w:tc>
        <w:tc>
          <w:tcPr>
            <w:tcW w:w="3231" w:type="dxa"/>
            <w:vMerge w:val="restart"/>
            <w:vAlign w:val="center"/>
          </w:tcPr>
          <w:p w:rsidR="00EE67FF" w:rsidRPr="00734FC9" w:rsidRDefault="00EE67FF" w:rsidP="00734FC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8 марта: 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14:00</w:t>
            </w:r>
            <w:r w:rsidR="00734FC9">
              <w:rPr>
                <w:rFonts w:asciiTheme="minorHAnsi" w:hAnsiTheme="minorHAnsi"/>
                <w:sz w:val="20"/>
                <w:szCs w:val="20"/>
                <w:u w:val="single"/>
              </w:rPr>
              <w:br/>
            </w:r>
          </w:p>
          <w:p w:rsidR="00EE67FF" w:rsidRPr="00797C8B" w:rsidRDefault="00EE67FF" w:rsidP="00EE67F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 марта: 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1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8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3</w:t>
            </w:r>
            <w:r w:rsidRPr="00797C8B">
              <w:rPr>
                <w:rFonts w:asciiTheme="minorHAnsi" w:hAnsiTheme="minorHAnsi"/>
                <w:sz w:val="20"/>
                <w:szCs w:val="20"/>
                <w:u w:val="single"/>
              </w:rPr>
              <w:t>0</w:t>
            </w:r>
          </w:p>
          <w:p w:rsidR="00EE67FF" w:rsidRPr="00797C8B" w:rsidRDefault="00EE67FF" w:rsidP="00EE67F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E67FF" w:rsidRPr="00F30EA8" w:rsidTr="00727F3E">
        <w:trPr>
          <w:trHeight w:val="230"/>
        </w:trPr>
        <w:tc>
          <w:tcPr>
            <w:tcW w:w="8110" w:type="dxa"/>
            <w:vAlign w:val="center"/>
          </w:tcPr>
          <w:p w:rsidR="00EE67FF" w:rsidRPr="00797C8B" w:rsidRDefault="00EE67FF" w:rsidP="00734FC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>Авторская экскурсия по выставке «</w:t>
            </w:r>
            <w:proofErr w:type="spellStart"/>
            <w:r w:rsidRPr="00797C8B">
              <w:rPr>
                <w:rFonts w:asciiTheme="minorHAnsi" w:hAnsiTheme="minorHAnsi"/>
                <w:b/>
                <w:sz w:val="20"/>
                <w:szCs w:val="20"/>
              </w:rPr>
              <w:t>Скрута</w:t>
            </w:r>
            <w:proofErr w:type="spellEnd"/>
            <w:r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 девиц и молодиц» Е.Н. Мигуновой</w:t>
            </w:r>
          </w:p>
        </w:tc>
        <w:tc>
          <w:tcPr>
            <w:tcW w:w="3231" w:type="dxa"/>
            <w:vMerge/>
            <w:vAlign w:val="center"/>
          </w:tcPr>
          <w:p w:rsidR="00EE67FF" w:rsidRPr="00797C8B" w:rsidRDefault="00EE67FF" w:rsidP="00CE3915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E67FF" w:rsidRPr="00F30EA8" w:rsidTr="00797C8B">
        <w:trPr>
          <w:trHeight w:val="70"/>
        </w:trPr>
        <w:tc>
          <w:tcPr>
            <w:tcW w:w="8110" w:type="dxa"/>
            <w:vAlign w:val="center"/>
          </w:tcPr>
          <w:p w:rsidR="00EE67FF" w:rsidRPr="00797C8B" w:rsidRDefault="00EE67FF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 xml:space="preserve">Цена: 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>200 руб. – взрослые, 150 руб. – пенсионеры, учащиеся.</w:t>
            </w:r>
          </w:p>
        </w:tc>
        <w:tc>
          <w:tcPr>
            <w:tcW w:w="3231" w:type="dxa"/>
            <w:vMerge/>
            <w:vAlign w:val="center"/>
          </w:tcPr>
          <w:p w:rsidR="00EE67FF" w:rsidRPr="00797C8B" w:rsidRDefault="00EE67FF" w:rsidP="00CE3915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3915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797C8B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727F3E">
        <w:trPr>
          <w:trHeight w:val="221"/>
        </w:trPr>
        <w:tc>
          <w:tcPr>
            <w:tcW w:w="8110" w:type="dxa"/>
            <w:vAlign w:val="center"/>
          </w:tcPr>
          <w:p w:rsidR="00CE3915" w:rsidRPr="00797C8B" w:rsidRDefault="00C61F18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97C8B">
              <w:rPr>
                <w:rFonts w:asciiTheme="minorHAnsi" w:hAnsiTheme="minorHAnsi"/>
                <w:b/>
                <w:sz w:val="20"/>
                <w:szCs w:val="20"/>
              </w:rPr>
              <w:t>Экскурсия по мастерским</w:t>
            </w:r>
            <w:r w:rsidRPr="00797C8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E3915" w:rsidRPr="00797C8B">
              <w:rPr>
                <w:rFonts w:asciiTheme="minorHAnsi" w:hAnsiTheme="minorHAnsi"/>
                <w:sz w:val="20"/>
                <w:szCs w:val="20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797C8B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="00CE3915" w:rsidRPr="00797C8B">
              <w:rPr>
                <w:rFonts w:asciiTheme="minorHAnsi" w:hAnsiTheme="minorHAnsi" w:cs="Calibri"/>
                <w:sz w:val="20"/>
                <w:szCs w:val="20"/>
              </w:rPr>
              <w:t xml:space="preserve"> 150 руб. – взрослые; 130 руб. – льготный билет</w:t>
            </w:r>
          </w:p>
        </w:tc>
        <w:tc>
          <w:tcPr>
            <w:tcW w:w="3231" w:type="dxa"/>
            <w:vAlign w:val="center"/>
          </w:tcPr>
          <w:p w:rsidR="00CE3915" w:rsidRPr="00797C8B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797C8B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Чт: </w:t>
            </w:r>
            <w:r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>16:00</w:t>
            </w:r>
          </w:p>
          <w:p w:rsidR="00CE3915" w:rsidRPr="00797C8B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Сб</w:t>
            </w:r>
            <w:r w:rsidR="00CE3915" w:rsidRPr="00797C8B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: </w:t>
            </w:r>
            <w:r w:rsidR="00CE3915"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>14:00</w:t>
            </w:r>
          </w:p>
        </w:tc>
      </w:tr>
      <w:tr w:rsidR="00CE3915" w:rsidRPr="00F30EA8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797C8B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727F3E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797C8B" w:rsidRDefault="00CE3915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Экскурсии «Мир Центра музыкальных древностей» 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>(Вт – Пт)</w:t>
            </w: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и </w:t>
            </w:r>
          </w:p>
          <w:p w:rsidR="00CE3915" w:rsidRPr="00797C8B" w:rsidRDefault="00CE3915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«Великий Новгород - музыкальная столица Древней Руси» 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>(Сб – Вс)</w:t>
            </w:r>
          </w:p>
          <w:p w:rsidR="00CE3915" w:rsidRPr="00797C8B" w:rsidRDefault="00CE3915" w:rsidP="00734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sz w:val="20"/>
                <w:szCs w:val="20"/>
              </w:rPr>
              <w:t>Цена:</w:t>
            </w:r>
            <w:r w:rsidRPr="00797C8B">
              <w:rPr>
                <w:rFonts w:asciiTheme="minorHAnsi" w:hAnsiTheme="minorHAnsi" w:cs="Calibri"/>
                <w:sz w:val="20"/>
                <w:szCs w:val="20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797C8B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Вт – Вс </w:t>
            </w:r>
          </w:p>
          <w:p w:rsidR="00CE3915" w:rsidRPr="00797C8B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C8B">
              <w:rPr>
                <w:rFonts w:asciiTheme="minorHAnsi" w:hAnsiTheme="minorHAnsi" w:cs="Calibri"/>
                <w:sz w:val="20"/>
                <w:szCs w:val="20"/>
                <w:u w:val="single"/>
              </w:rPr>
              <w:t>14:00</w:t>
            </w:r>
          </w:p>
        </w:tc>
      </w:tr>
    </w:tbl>
    <w:p w:rsidR="00C61F18" w:rsidRDefault="000F5089" w:rsidP="000F508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ab/>
      </w:r>
    </w:p>
    <w:p w:rsidR="00907372" w:rsidRDefault="00570CB5" w:rsidP="00563123">
      <w:pPr>
        <w:spacing w:after="0" w:line="240" w:lineRule="auto"/>
        <w:rPr>
          <w:rFonts w:cs="Calibri"/>
          <w:b/>
          <w:sz w:val="28"/>
          <w:szCs w:val="28"/>
        </w:rPr>
      </w:pPr>
      <w:r w:rsidRPr="00B46372">
        <w:rPr>
          <w:rFonts w:cs="Calibri"/>
          <w:noProof/>
          <w:szCs w:val="24"/>
          <w:u w:val="single"/>
          <w:lang w:eastAsia="ru-RU"/>
        </w:rPr>
        <w:drawing>
          <wp:anchor distT="0" distB="0" distL="114300" distR="114300" simplePos="0" relativeHeight="251716608" behindDoc="1" locked="0" layoutInCell="1" allowOverlap="1" wp14:anchorId="12EAC18E" wp14:editId="53101D61">
            <wp:simplePos x="0" y="0"/>
            <wp:positionH relativeFrom="column">
              <wp:posOffset>340995</wp:posOffset>
            </wp:positionH>
            <wp:positionV relativeFrom="paragraph">
              <wp:posOffset>147955</wp:posOffset>
            </wp:positionV>
            <wp:extent cx="723900" cy="780415"/>
            <wp:effectExtent l="0" t="0" r="0" b="635"/>
            <wp:wrapNone/>
            <wp:docPr id="8" name="Рисунок 8" descr="C:\Users\stoyka\Desktop\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yka\Desktop\img-th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column">
              <wp:posOffset>5695949</wp:posOffset>
            </wp:positionH>
            <wp:positionV relativeFrom="paragraph">
              <wp:posOffset>123410</wp:posOffset>
            </wp:positionV>
            <wp:extent cx="666750" cy="857250"/>
            <wp:effectExtent l="190500" t="114300" r="133350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2157725"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B5" w:rsidRDefault="00570CB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217170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202C99" w:rsidRPr="00110A09" w:rsidRDefault="00BF4165" w:rsidP="00202C9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>1</w:t>
      </w:r>
      <w:r w:rsidR="00336385">
        <w:rPr>
          <w:rFonts w:cs="Calibri"/>
          <w:sz w:val="18"/>
          <w:szCs w:val="18"/>
        </w:rPr>
        <w:t xml:space="preserve"> – </w:t>
      </w:r>
      <w:r>
        <w:rPr>
          <w:rFonts w:cs="Calibri"/>
          <w:sz w:val="18"/>
          <w:szCs w:val="18"/>
        </w:rPr>
        <w:t>1</w:t>
      </w:r>
      <w:r w:rsidR="00D54683">
        <w:rPr>
          <w:rFonts w:cs="Calibri"/>
          <w:sz w:val="18"/>
          <w:szCs w:val="18"/>
        </w:rPr>
        <w:t xml:space="preserve">8 марта </w:t>
      </w:r>
      <w:r w:rsidR="00336385">
        <w:rPr>
          <w:rFonts w:cs="Calibri"/>
          <w:sz w:val="18"/>
          <w:szCs w:val="18"/>
        </w:rPr>
        <w:t>2018</w:t>
      </w:r>
      <w:r w:rsidR="00336385" w:rsidRPr="00E942CB">
        <w:rPr>
          <w:rFonts w:cs="Calibri"/>
          <w:sz w:val="18"/>
          <w:szCs w:val="18"/>
        </w:rPr>
        <w:t xml:space="preserve"> года</w:t>
      </w:r>
    </w:p>
    <w:p w:rsidR="00383D74" w:rsidRPr="00110A09" w:rsidRDefault="00383D74" w:rsidP="005465A1">
      <w:pPr>
        <w:spacing w:after="0" w:line="168" w:lineRule="auto"/>
        <w:rPr>
          <w:rFonts w:cs="Calibri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10"/>
        <w:gridCol w:w="3231"/>
      </w:tblGrid>
      <w:tr w:rsidR="00414AC1" w:rsidRPr="00110A09" w:rsidTr="00B52025">
        <w:trPr>
          <w:trHeight w:val="289"/>
        </w:trPr>
        <w:tc>
          <w:tcPr>
            <w:tcW w:w="11341" w:type="dxa"/>
            <w:gridSpan w:val="2"/>
          </w:tcPr>
          <w:p w:rsidR="00414AC1" w:rsidRPr="00563123" w:rsidRDefault="00414AC1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ИСТОРИЧЕСКИЙ МУЗЕЙ (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563123" w:rsidRPr="00110A09" w:rsidTr="00A66F63">
        <w:trPr>
          <w:trHeight w:val="289"/>
        </w:trPr>
        <w:tc>
          <w:tcPr>
            <w:tcW w:w="8110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«История Великого Новгорода и Новгородской Земли» и «Русская Икона XI-XIX вв.»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: 1</w:t>
            </w:r>
            <w:r w:rsidR="00B06FDD">
              <w:rPr>
                <w:rFonts w:asciiTheme="minorHAnsi" w:hAnsiTheme="minorHAnsi" w:cs="Calibri"/>
                <w:sz w:val="21"/>
                <w:szCs w:val="21"/>
              </w:rPr>
              <w:t>70 рублей для взрослых, 12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0 – студенты, дети до 16 лет — бесплатно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Билеты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в кассе Новгородского музея</w:t>
            </w:r>
          </w:p>
        </w:tc>
        <w:tc>
          <w:tcPr>
            <w:tcW w:w="3231" w:type="dxa"/>
            <w:vAlign w:val="center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аудиогид</w:t>
            </w:r>
          </w:p>
          <w:p w:rsidR="00563123" w:rsidRPr="00563123" w:rsidRDefault="00563123" w:rsidP="00BF41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Ежедневно кроме Вт</w:t>
            </w:r>
            <w:r w:rsidR="00734FC9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и 29 марта</w:t>
            </w:r>
          </w:p>
        </w:tc>
      </w:tr>
      <w:tr w:rsidR="00563123" w:rsidRPr="00110A09" w:rsidTr="00B52025">
        <w:trPr>
          <w:trHeight w:val="289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563123" w:rsidRPr="00110A09" w:rsidTr="007E5F06">
        <w:trPr>
          <w:trHeight w:val="1166"/>
        </w:trPr>
        <w:tc>
          <w:tcPr>
            <w:tcW w:w="8110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выставка живых дневных и ночных хищных птиц, оснащённая информационными материалами об этих птицах, об истории и традициях соколиной охоты на Руси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vAlign w:val="center"/>
          </w:tcPr>
          <w:p w:rsidR="00563123" w:rsidRPr="00563123" w:rsidRDefault="00563123" w:rsidP="0060588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 – Пт</w:t>
            </w:r>
            <w:r w:rsidR="006058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18:00</w:t>
            </w:r>
          </w:p>
          <w:p w:rsidR="00563123" w:rsidRDefault="00563123" w:rsidP="0060588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Сб – </w:t>
            </w:r>
            <w:proofErr w:type="spellStart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Вс</w:t>
            </w:r>
            <w:proofErr w:type="spellEnd"/>
            <w:r w:rsidR="0060588E" w:rsidRPr="0060588E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19:00</w:t>
            </w:r>
          </w:p>
          <w:p w:rsidR="004B3078" w:rsidRPr="00563123" w:rsidRDefault="004B3078" w:rsidP="0060588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4B3078">
              <w:rPr>
                <w:rFonts w:asciiTheme="minorHAnsi" w:hAnsiTheme="minorHAnsi"/>
                <w:b/>
                <w:i/>
                <w:sz w:val="21"/>
                <w:szCs w:val="21"/>
              </w:rPr>
              <w:t>8 – 11 марта:</w:t>
            </w:r>
            <w:r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13</w:t>
            </w:r>
            <w:r w:rsidRPr="00563123">
              <w:rPr>
                <w:rFonts w:asciiTheme="minorHAnsi" w:hAnsiTheme="minorHAnsi"/>
                <w:sz w:val="21"/>
                <w:szCs w:val="21"/>
                <w:u w:val="single"/>
              </w:rPr>
              <w:t>:00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 xml:space="preserve"> </w:t>
            </w:r>
            <w:r w:rsidRPr="004B3078">
              <w:rPr>
                <w:rFonts w:asciiTheme="minorHAnsi" w:hAnsiTheme="minorHAnsi"/>
                <w:sz w:val="21"/>
                <w:szCs w:val="21"/>
              </w:rPr>
              <w:t>(интерактивная программа)</w:t>
            </w:r>
          </w:p>
        </w:tc>
      </w:tr>
      <w:tr w:rsidR="00563123" w:rsidRPr="00110A09" w:rsidTr="00B52025">
        <w:trPr>
          <w:trHeight w:val="316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ЯРОСЛАВО ДВОРИЩЕ</w:t>
            </w:r>
          </w:p>
        </w:tc>
      </w:tr>
      <w:tr w:rsidR="00563123" w:rsidRPr="00110A09" w:rsidTr="007E5F06">
        <w:trPr>
          <w:trHeight w:val="316"/>
        </w:trPr>
        <w:tc>
          <w:tcPr>
            <w:tcW w:w="8110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</w:tcPr>
          <w:p w:rsidR="004B3078" w:rsidRDefault="004B3078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кроме </w:t>
            </w:r>
            <w:proofErr w:type="spellStart"/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,</w:t>
            </w: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Вт</w:t>
            </w:r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и 30 марта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="00B06FDD"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Pr="00110A09" w:rsidRDefault="00D11555" w:rsidP="004A34BB">
      <w:pPr>
        <w:spacing w:after="0" w:line="240" w:lineRule="auto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110A09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>ТВОРЧЕСКИЕ ЭКСКУРСИИ И МАСТЕР-КЛАССЫ</w:t>
      </w:r>
    </w:p>
    <w:p w:rsidR="00A977B5" w:rsidRPr="00110A09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 xml:space="preserve">                       </w:t>
      </w:r>
      <w:r w:rsidR="004F70BF" w:rsidRPr="00110A09">
        <w:rPr>
          <w:rFonts w:asciiTheme="minorHAnsi" w:hAnsiTheme="minorHAnsi" w:cs="Calibri"/>
          <w:b/>
        </w:rPr>
        <w:t xml:space="preserve">На </w:t>
      </w:r>
      <w:r w:rsidR="00DA0BA6" w:rsidRPr="00110A09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110A09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06"/>
      </w:tblGrid>
      <w:tr w:rsidR="009024D9" w:rsidRPr="00110A09" w:rsidTr="00364502">
        <w:trPr>
          <w:trHeight w:val="175"/>
        </w:trPr>
        <w:tc>
          <w:tcPr>
            <w:tcW w:w="11341" w:type="dxa"/>
            <w:gridSpan w:val="3"/>
          </w:tcPr>
          <w:p w:rsidR="009024D9" w:rsidRPr="00563123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caps/>
                <w:sz w:val="21"/>
                <w:szCs w:val="21"/>
              </w:rPr>
              <w:t>Детский музейный центр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(Кремль, Судейский городок 3)</w:t>
            </w:r>
          </w:p>
        </w:tc>
      </w:tr>
      <w:tr w:rsidR="009024D9" w:rsidRPr="00110A09" w:rsidTr="00CA1D99">
        <w:trPr>
          <w:trHeight w:val="2655"/>
        </w:trPr>
        <w:tc>
          <w:tcPr>
            <w:tcW w:w="2014" w:type="dxa"/>
          </w:tcPr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6FD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Цена</w:t>
            </w:r>
            <w:r w:rsidRPr="00B06FDD">
              <w:rPr>
                <w:rFonts w:asciiTheme="minorHAnsi" w:hAnsiTheme="minorHAnsi" w:cs="Arial"/>
              </w:rPr>
              <w:t xml:space="preserve">: </w:t>
            </w:r>
            <w:r w:rsidR="00105DC0" w:rsidRPr="00B06FDD">
              <w:rPr>
                <w:rFonts w:asciiTheme="minorHAnsi" w:hAnsiTheme="minorHAnsi" w:cs="Arial"/>
                <w:b/>
              </w:rPr>
              <w:t>20</w:t>
            </w:r>
            <w:r w:rsidRPr="00B06FDD">
              <w:rPr>
                <w:rFonts w:asciiTheme="minorHAnsi" w:hAnsiTheme="minorHAnsi" w:cs="Arial"/>
                <w:b/>
              </w:rPr>
              <w:t xml:space="preserve">0 рублей </w:t>
            </w:r>
            <w:r w:rsidR="00F52C6C" w:rsidRPr="00B06FDD">
              <w:rPr>
                <w:rFonts w:asciiTheme="minorHAnsi" w:hAnsiTheme="minorHAnsi" w:cs="Arial"/>
              </w:rPr>
              <w:t>– взрослые, учащиеся</w:t>
            </w:r>
            <w:r w:rsidRPr="00B06FDD">
              <w:rPr>
                <w:rFonts w:asciiTheme="minorHAnsi" w:hAnsiTheme="minorHAnsi" w:cs="Arial"/>
              </w:rPr>
              <w:t>,</w:t>
            </w:r>
          </w:p>
          <w:p w:rsidR="009024D9" w:rsidRPr="00B06FDD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15</w:t>
            </w:r>
            <w:r w:rsidR="009024D9" w:rsidRPr="00B06FDD">
              <w:rPr>
                <w:rFonts w:asciiTheme="minorHAnsi" w:hAnsiTheme="minorHAnsi" w:cs="Arial"/>
                <w:b/>
              </w:rPr>
              <w:t>0 рублей</w:t>
            </w:r>
            <w:r w:rsidR="009024D9" w:rsidRPr="00B06FDD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</w:rPr>
              <w:t>Узнайте больше:</w:t>
            </w:r>
          </w:p>
          <w:p w:rsidR="00226441" w:rsidRPr="00B06FDD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6FDD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B06FDD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CA1D99" w:rsidRPr="00B06FDD" w:rsidRDefault="00CA1D99" w:rsidP="00AA420F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B06FDD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B06FDD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  <w:p w:rsidR="00AC3769" w:rsidRPr="00563123" w:rsidRDefault="00CA1D99" w:rsidP="00CA1D99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31EF2C4B" wp14:editId="3F8301ED">
                  <wp:simplePos x="0" y="0"/>
                  <wp:positionH relativeFrom="margin">
                    <wp:posOffset>263525</wp:posOffset>
                  </wp:positionH>
                  <wp:positionV relativeFrom="paragraph">
                    <wp:posOffset>26035</wp:posOffset>
                  </wp:positionV>
                  <wp:extent cx="647700" cy="711200"/>
                  <wp:effectExtent l="0" t="0" r="0" b="0"/>
                  <wp:wrapNone/>
                  <wp:docPr id="17" name="Рисунок 17" descr="C:\Users\stoyka\Desktop\kartinki-karandayshom-ytsvetyi-poyetapno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oyka\Desktop\kartinki-karandayshom-ytsvetyi-poyetapno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3769" w:rsidRPr="00563123" w:rsidRDefault="00AC3769" w:rsidP="00CA1D9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226441" w:rsidRPr="00563123" w:rsidRDefault="00226441" w:rsidP="00AC376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327" w:type="dxa"/>
            <w:gridSpan w:val="2"/>
            <w:vAlign w:val="center"/>
          </w:tcPr>
          <w:p w:rsidR="00105DC0" w:rsidRDefault="00BF4165" w:rsidP="00110A09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3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марта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12:00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105DC0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Экскурсия </w:t>
            </w:r>
            <w:r w:rsidR="00105DC0" w:rsidRPr="00A977B5">
              <w:rPr>
                <w:rFonts w:asciiTheme="minorHAnsi" w:hAnsiTheme="minorHAnsi"/>
                <w:sz w:val="21"/>
                <w:szCs w:val="21"/>
              </w:rPr>
              <w:t xml:space="preserve">«Путешествие в кукольную страну» по выставке «Родом из той деревеньки» и </w:t>
            </w:r>
            <w:r w:rsidR="00105DC0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="00105DC0" w:rsidRPr="00A977B5">
              <w:rPr>
                <w:rFonts w:asciiTheme="minorHAnsi" w:hAnsiTheme="minorHAnsi"/>
                <w:sz w:val="21"/>
                <w:szCs w:val="21"/>
              </w:rPr>
              <w:t>по изготовлению игровой куклы из лоскутков</w:t>
            </w:r>
            <w:r w:rsidR="00105DC0" w:rsidRPr="00563123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r w:rsidR="00105DC0">
              <w:rPr>
                <w:rFonts w:asciiTheme="minorHAnsi" w:hAnsiTheme="minorHAnsi"/>
                <w:sz w:val="21"/>
                <w:szCs w:val="21"/>
              </w:rPr>
              <w:t>6</w:t>
            </w:r>
            <w:r w:rsidR="00105DC0"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826E39" w:rsidRPr="00105DC0" w:rsidRDefault="00BF4165" w:rsidP="00105DC0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3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105DC0">
              <w:rPr>
                <w:rFonts w:asciiTheme="minorHAnsi" w:hAnsiTheme="minorHAnsi" w:cstheme="minorHAnsi"/>
                <w:b/>
                <w:sz w:val="21"/>
                <w:szCs w:val="21"/>
              </w:rPr>
              <w:t>Тематическая</w:t>
            </w:r>
            <w:r w:rsidR="00A977B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экскурсия </w:t>
            </w:r>
            <w:r w:rsidR="00105DC0" w:rsidRPr="00105DC0">
              <w:rPr>
                <w:rFonts w:asciiTheme="minorHAnsi" w:hAnsiTheme="minorHAnsi" w:cstheme="minorHAnsi"/>
                <w:sz w:val="21"/>
                <w:szCs w:val="21"/>
              </w:rPr>
              <w:t>«Где София, тут и Новгород»</w:t>
            </w:r>
            <w:r w:rsidR="00105DC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05DC0" w:rsidRPr="00105DC0">
              <w:rPr>
                <w:rFonts w:asciiTheme="minorHAnsi" w:hAnsiTheme="minorHAnsi" w:cstheme="minorHAnsi"/>
                <w:sz w:val="21"/>
                <w:szCs w:val="21"/>
              </w:rPr>
              <w:t>по Софийско</w:t>
            </w:r>
            <w:r w:rsidR="00105DC0">
              <w:rPr>
                <w:rFonts w:asciiTheme="minorHAnsi" w:hAnsiTheme="minorHAnsi" w:cstheme="minorHAnsi"/>
                <w:sz w:val="21"/>
                <w:szCs w:val="21"/>
              </w:rPr>
              <w:t xml:space="preserve">му собору.         </w:t>
            </w:r>
            <w:r w:rsidR="00105DC0" w:rsidRPr="00105DC0">
              <w:rPr>
                <w:rFonts w:asciiTheme="minorHAnsi" w:hAnsiTheme="minorHAnsi" w:cstheme="minorHAnsi"/>
                <w:sz w:val="21"/>
                <w:szCs w:val="21"/>
              </w:rPr>
              <w:t>Сбор у Детского музейного центра</w:t>
            </w:r>
            <w:r w:rsidR="00105DC0" w:rsidRPr="00105DC0">
              <w:rPr>
                <w:rFonts w:asciiTheme="minorHAnsi" w:hAnsiTheme="minorHAnsi" w:cstheme="minorHAnsi"/>
                <w:sz w:val="21"/>
                <w:szCs w:val="21"/>
              </w:rPr>
              <w:t xml:space="preserve">.  </w:t>
            </w:r>
            <w:r w:rsidR="0034404A" w:rsidRPr="00563123">
              <w:rPr>
                <w:rFonts w:asciiTheme="minorHAnsi" w:hAnsiTheme="minorHAnsi" w:cstheme="minorHAnsi"/>
                <w:sz w:val="21"/>
                <w:szCs w:val="21"/>
              </w:rPr>
              <w:t>(6+)</w:t>
            </w:r>
          </w:p>
          <w:p w:rsidR="00826E39" w:rsidRPr="0034404A" w:rsidRDefault="00105DC0" w:rsidP="00105DC0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9</w:t>
            </w:r>
            <w:r w:rsidR="00A977B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</w:rPr>
              <w:t>Мастер-класс</w:t>
            </w:r>
            <w:r w:rsidR="00A977B5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«Львёнок» </w:t>
            </w:r>
            <w:r w:rsidRPr="00105DC0">
              <w:rPr>
                <w:rFonts w:asciiTheme="minorHAnsi" w:hAnsiTheme="minorHAnsi"/>
                <w:sz w:val="21"/>
                <w:szCs w:val="21"/>
              </w:rPr>
              <w:t>по изготовлению сувенира их глины</w:t>
            </w:r>
            <w:r w:rsidR="0063717A" w:rsidRPr="00563123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="0063717A"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A977B5" w:rsidRDefault="00105DC0" w:rsidP="00A977B5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9</w:t>
            </w:r>
            <w:r w:rsidR="00A977B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Тематическая экскурсия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и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квест</w:t>
            </w:r>
            <w:proofErr w:type="spellEnd"/>
            <w:r w:rsidR="00CA1D99">
              <w:rPr>
                <w:rFonts w:asciiTheme="minorHAnsi" w:hAnsiTheme="minorHAnsi" w:cstheme="minorHAnsi"/>
                <w:b/>
                <w:sz w:val="21"/>
                <w:szCs w:val="21"/>
              </w:rPr>
              <w:t>-игра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«Всяко ремесло честно» </w:t>
            </w:r>
            <w:r w:rsidRPr="00105DC0">
              <w:rPr>
                <w:rFonts w:asciiTheme="minorHAnsi" w:hAnsiTheme="minorHAnsi"/>
                <w:sz w:val="21"/>
                <w:szCs w:val="21"/>
              </w:rPr>
              <w:t>по экспозиции «Новгород и Новгородская земля с древнейших времён до конца XVII в.»</w:t>
            </w:r>
            <w:r w:rsidR="00CA1D9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A977B5" w:rsidRPr="00A977B5">
              <w:rPr>
                <w:rFonts w:asciiTheme="minorHAnsi" w:hAnsiTheme="minorHAnsi"/>
                <w:sz w:val="21"/>
                <w:szCs w:val="21"/>
              </w:rPr>
              <w:t>(6+)</w:t>
            </w:r>
          </w:p>
          <w:p w:rsidR="00F81DB0" w:rsidRPr="00563123" w:rsidRDefault="00A977B5" w:rsidP="00110A09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 xml:space="preserve">10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7F2551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A1D9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Тематическая </w:t>
            </w:r>
            <w:r w:rsidR="00CA1D99">
              <w:rPr>
                <w:rFonts w:asciiTheme="minorHAnsi" w:hAnsiTheme="minorHAnsi" w:cstheme="minorHAnsi"/>
                <w:b/>
                <w:sz w:val="21"/>
                <w:szCs w:val="21"/>
              </w:rPr>
              <w:t>э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кскурсия </w:t>
            </w:r>
            <w:r w:rsidR="00CA1D99">
              <w:rPr>
                <w:rFonts w:asciiTheme="minorHAnsi" w:hAnsiTheme="minorHAnsi"/>
                <w:sz w:val="21"/>
                <w:szCs w:val="21"/>
              </w:rPr>
              <w:t xml:space="preserve">по Кремлю </w:t>
            </w:r>
            <w:r w:rsidR="00CA1D99" w:rsidRPr="00CA1D99">
              <w:rPr>
                <w:rFonts w:asciiTheme="minorHAnsi" w:hAnsiTheme="minorHAnsi"/>
                <w:sz w:val="21"/>
                <w:szCs w:val="21"/>
              </w:rPr>
              <w:t>«Каменные богатыри»</w:t>
            </w:r>
            <w:r w:rsidR="00CA1D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+)</w:t>
            </w:r>
            <w:r w:rsidR="00CA1D9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6C62C2" w:rsidRPr="00A977B5" w:rsidRDefault="00A977B5" w:rsidP="00A977B5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 xml:space="preserve">10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Игра-реконструкция на макете</w:t>
            </w:r>
            <w:r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</w:t>
            </w:r>
            <w:r w:rsidR="00CA1D99" w:rsidRPr="00CA1D99">
              <w:rPr>
                <w:rFonts w:asciiTheme="minorHAnsi" w:hAnsiTheme="minorHAnsi" w:cstheme="minorHAnsi"/>
                <w:sz w:val="21"/>
                <w:szCs w:val="21"/>
              </w:rPr>
              <w:t>Невская битва. 1240</w:t>
            </w:r>
            <w:r w:rsidRPr="00A977B5">
              <w:rPr>
                <w:rFonts w:asciiTheme="minorHAnsi" w:hAnsiTheme="minorHAnsi" w:cstheme="minorHAnsi"/>
                <w:sz w:val="21"/>
                <w:szCs w:val="21"/>
              </w:rPr>
              <w:t xml:space="preserve"> г.</w:t>
            </w:r>
            <w:r w:rsidRPr="00563123">
              <w:rPr>
                <w:rFonts w:asciiTheme="minorHAnsi" w:hAnsiTheme="minorHAnsi" w:cstheme="minorHAnsi"/>
                <w:sz w:val="21"/>
                <w:szCs w:val="21"/>
              </w:rPr>
              <w:t>» (12+)</w:t>
            </w:r>
          </w:p>
          <w:p w:rsidR="00A977B5" w:rsidRDefault="00A977B5" w:rsidP="00CA1D99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 xml:space="preserve">11 </w:t>
            </w:r>
            <w:r w:rsidR="00D546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>Мастер-класс</w:t>
            </w:r>
            <w:r w:rsidRPr="00A977B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1D99" w:rsidRPr="00CA1D99">
              <w:rPr>
                <w:rFonts w:asciiTheme="minorHAnsi" w:hAnsiTheme="minorHAnsi"/>
                <w:sz w:val="21"/>
                <w:szCs w:val="21"/>
              </w:rPr>
              <w:t>«</w:t>
            </w:r>
            <w:proofErr w:type="spellStart"/>
            <w:r w:rsidR="00CA1D99" w:rsidRPr="00CA1D99">
              <w:rPr>
                <w:rFonts w:asciiTheme="minorHAnsi" w:hAnsiTheme="minorHAnsi"/>
                <w:sz w:val="21"/>
                <w:szCs w:val="21"/>
              </w:rPr>
              <w:t>Ок</w:t>
            </w:r>
            <w:r w:rsidR="00CA1D99">
              <w:rPr>
                <w:rFonts w:asciiTheme="minorHAnsi" w:hAnsiTheme="minorHAnsi"/>
                <w:sz w:val="21"/>
                <w:szCs w:val="21"/>
              </w:rPr>
              <w:t>уловский</w:t>
            </w:r>
            <w:proofErr w:type="spellEnd"/>
            <w:r w:rsidR="00CA1D99">
              <w:rPr>
                <w:rFonts w:asciiTheme="minorHAnsi" w:hAnsiTheme="minorHAnsi"/>
                <w:sz w:val="21"/>
                <w:szCs w:val="21"/>
              </w:rPr>
              <w:t xml:space="preserve"> мужичок» </w:t>
            </w:r>
            <w:r w:rsidR="00CA1D99" w:rsidRPr="00CA1D99">
              <w:rPr>
                <w:rFonts w:asciiTheme="minorHAnsi" w:hAnsiTheme="minorHAnsi"/>
                <w:sz w:val="21"/>
                <w:szCs w:val="21"/>
              </w:rPr>
              <w:t>по изготовлению традиционной куклы</w:t>
            </w:r>
            <w:r w:rsidR="00CA1D99" w:rsidRPr="00CA1D9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1D99">
              <w:rPr>
                <w:rFonts w:asciiTheme="minorHAnsi" w:hAnsiTheme="minorHAnsi"/>
                <w:sz w:val="21"/>
                <w:szCs w:val="21"/>
              </w:rPr>
              <w:t>(6</w:t>
            </w:r>
            <w:r w:rsidRPr="00A977B5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CA1D99" w:rsidRPr="00CA1D99" w:rsidRDefault="00CA1D99" w:rsidP="00CA1D99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 xml:space="preserve">11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Тематическая экскурсия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CA1D99">
              <w:rPr>
                <w:rFonts w:asciiTheme="minorHAnsi" w:hAnsiTheme="minorHAnsi" w:cstheme="minorHAnsi"/>
                <w:sz w:val="21"/>
                <w:szCs w:val="21"/>
              </w:rPr>
              <w:t xml:space="preserve">«История России в бронзе» </w:t>
            </w:r>
            <w:r w:rsidRPr="00CA1D99">
              <w:rPr>
                <w:rFonts w:asciiTheme="minorHAnsi" w:hAnsiTheme="minorHAnsi" w:cstheme="minorHAnsi"/>
                <w:sz w:val="21"/>
                <w:szCs w:val="21"/>
              </w:rPr>
              <w:t xml:space="preserve">по </w:t>
            </w:r>
            <w:r w:rsidRPr="00CA1D99">
              <w:rPr>
                <w:rFonts w:asciiTheme="minorHAnsi" w:hAnsiTheme="minorHAnsi" w:cstheme="minorHAnsi"/>
                <w:sz w:val="21"/>
                <w:szCs w:val="21"/>
              </w:rPr>
              <w:t>памятнику Тысячелетию России</w:t>
            </w:r>
            <w:r w:rsidRPr="00CA1D99">
              <w:rPr>
                <w:rFonts w:asciiTheme="minorHAnsi" w:hAnsiTheme="minorHAnsi" w:cstheme="minorHAnsi"/>
                <w:sz w:val="21"/>
                <w:szCs w:val="21"/>
              </w:rPr>
              <w:t xml:space="preserve"> (12+)</w:t>
            </w:r>
          </w:p>
          <w:p w:rsidR="00CA1D99" w:rsidRDefault="00CA1D99" w:rsidP="00CA1D99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17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Исторические игры </w:t>
            </w:r>
            <w:r w:rsidRPr="00CA1D99">
              <w:rPr>
                <w:rFonts w:asciiTheme="minorHAnsi" w:hAnsiTheme="minorHAnsi"/>
                <w:sz w:val="21"/>
                <w:szCs w:val="21"/>
              </w:rPr>
              <w:t>«Лавка истории» (12+)</w:t>
            </w:r>
            <w:r w:rsidRPr="00CA1D9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CA1D99" w:rsidRPr="00A977B5" w:rsidRDefault="00CA1D99" w:rsidP="00CA1D9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</w:t>
            </w:r>
            <w:r>
              <w:rPr>
                <w:b/>
                <w:noProof/>
                <w:sz w:val="21"/>
                <w:szCs w:val="21"/>
                <w:u w:val="single"/>
              </w:rPr>
              <w:t>7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Игра-реконструкция на макете</w:t>
            </w:r>
            <w:r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</w:t>
            </w:r>
            <w:r w:rsidRPr="00CA1D99">
              <w:rPr>
                <w:rFonts w:asciiTheme="minorHAnsi" w:hAnsiTheme="minorHAnsi" w:cstheme="minorHAnsi"/>
                <w:sz w:val="21"/>
                <w:szCs w:val="21"/>
              </w:rPr>
              <w:t xml:space="preserve">Ледовое побоище. 1242 </w:t>
            </w:r>
            <w:r w:rsidRPr="00A977B5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 w:rsidRPr="00563123">
              <w:rPr>
                <w:rFonts w:asciiTheme="minorHAnsi" w:hAnsiTheme="minorHAnsi" w:cstheme="minorHAnsi"/>
                <w:sz w:val="21"/>
                <w:szCs w:val="21"/>
              </w:rPr>
              <w:t>» (12+)</w:t>
            </w:r>
          </w:p>
          <w:p w:rsidR="00CA1D99" w:rsidRPr="00563123" w:rsidRDefault="00CA1D99" w:rsidP="00951B78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</w:t>
            </w:r>
            <w:r>
              <w:rPr>
                <w:b/>
                <w:noProof/>
                <w:sz w:val="21"/>
                <w:szCs w:val="21"/>
                <w:u w:val="single"/>
              </w:rPr>
              <w:t>8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марта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К</w:t>
            </w:r>
            <w:r w:rsidRPr="00CA1D99">
              <w:rPr>
                <w:rFonts w:asciiTheme="minorHAnsi" w:hAnsiTheme="minorHAnsi"/>
                <w:b/>
                <w:sz w:val="21"/>
                <w:szCs w:val="21"/>
              </w:rPr>
              <w:t xml:space="preserve">укольный театр. </w:t>
            </w:r>
            <w:r w:rsidRPr="00CA1D99">
              <w:rPr>
                <w:rFonts w:asciiTheme="minorHAnsi" w:hAnsiTheme="minorHAnsi"/>
                <w:sz w:val="21"/>
                <w:szCs w:val="21"/>
              </w:rPr>
              <w:t>В программе: музыкальный кукольный спектакль «Сказка о царе</w:t>
            </w:r>
            <w:r w:rsidR="00951B7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="00951B78">
              <w:rPr>
                <w:rFonts w:asciiTheme="minorHAnsi" w:hAnsiTheme="minorHAnsi"/>
                <w:sz w:val="21"/>
                <w:szCs w:val="21"/>
              </w:rPr>
              <w:t>Салтане</w:t>
            </w:r>
            <w:proofErr w:type="spellEnd"/>
            <w:r w:rsidR="00951B78">
              <w:rPr>
                <w:rFonts w:asciiTheme="minorHAnsi" w:hAnsiTheme="minorHAnsi"/>
                <w:sz w:val="21"/>
                <w:szCs w:val="21"/>
              </w:rPr>
              <w:t>», к</w:t>
            </w:r>
            <w:r w:rsidRPr="00CA1D99">
              <w:rPr>
                <w:rFonts w:asciiTheme="minorHAnsi" w:hAnsiTheme="minorHAnsi"/>
                <w:sz w:val="21"/>
                <w:szCs w:val="21"/>
              </w:rPr>
              <w:t>онцерт участников салона; рисунок по теме и «Выставка одного дня»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(6+)</w:t>
            </w:r>
          </w:p>
        </w:tc>
      </w:tr>
      <w:tr w:rsidR="009024D9" w:rsidRPr="00110A09" w:rsidTr="00364502">
        <w:trPr>
          <w:trHeight w:val="266"/>
        </w:trPr>
        <w:tc>
          <w:tcPr>
            <w:tcW w:w="11341" w:type="dxa"/>
            <w:gridSpan w:val="3"/>
          </w:tcPr>
          <w:p w:rsidR="002D0B18" w:rsidRPr="00110A09" w:rsidRDefault="002D0B18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110A0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110A09" w:rsidTr="00364502">
        <w:trPr>
          <w:trHeight w:val="523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170 рублей для взрослых, 12</w:t>
            </w:r>
            <w:r w:rsidRPr="00110A09">
              <w:rPr>
                <w:rFonts w:asciiTheme="minorHAnsi" w:hAnsiTheme="minorHAnsi" w:cs="Calibri"/>
              </w:rPr>
              <w:t>0 – льготные</w:t>
            </w:r>
            <w:r w:rsidR="00F00F64" w:rsidRPr="00110A09">
              <w:rPr>
                <w:rFonts w:asciiTheme="minorHAnsi" w:hAnsiTheme="minorHAnsi" w:cs="Calibri"/>
              </w:rPr>
              <w:t>.</w:t>
            </w:r>
            <w:r w:rsidRPr="00110A09">
              <w:rPr>
                <w:rFonts w:asciiTheme="minorHAnsi" w:hAnsiTheme="minorHAnsi" w:cs="Calibri"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110A09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110A09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110A09" w:rsidTr="00364502">
        <w:trPr>
          <w:trHeight w:val="75"/>
        </w:trPr>
        <w:tc>
          <w:tcPr>
            <w:tcW w:w="8535" w:type="dxa"/>
            <w:gridSpan w:val="2"/>
          </w:tcPr>
          <w:p w:rsidR="000E024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34404A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110A09">
              <w:rPr>
                <w:rFonts w:asciiTheme="minorHAnsi" w:hAnsiTheme="minorHAnsi" w:cs="Calibri"/>
                <w:b/>
              </w:rPr>
              <w:t>сувенир»</w:t>
            </w:r>
            <w:r w:rsidR="00F00F64"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в музейном Цехе фарфора</w:t>
            </w:r>
          </w:p>
          <w:p w:rsidR="00AF75DF" w:rsidRPr="00110A09" w:rsidRDefault="00AF75DF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F75DF">
              <w:rPr>
                <w:rFonts w:asciiTheme="minorHAnsi" w:hAnsiTheme="minorHAnsi" w:cs="Calibri"/>
                <w:b/>
              </w:rPr>
              <w:t>Мастер-класс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AF75DF">
              <w:rPr>
                <w:rFonts w:asciiTheme="minorHAnsi" w:hAnsiTheme="minorHAnsi" w:cs="Calibri"/>
                <w:b/>
              </w:rPr>
              <w:t>«Первоцвет»</w:t>
            </w:r>
            <w:r w:rsidRPr="00AF75DF">
              <w:rPr>
                <w:rFonts w:asciiTheme="minorHAnsi" w:hAnsiTheme="minorHAnsi" w:cs="Calibri"/>
              </w:rPr>
              <w:t xml:space="preserve"> по росписи фарфоровых изделий 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25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 w:rsidR="00A56D32" w:rsidRPr="00110A09">
              <w:rPr>
                <w:rFonts w:asciiTheme="minorHAnsi" w:hAnsiTheme="minorHAnsi" w:cs="Calibri"/>
              </w:rPr>
              <w:t>рублей для взрослых, 200</w:t>
            </w:r>
            <w:r w:rsidRPr="00110A09">
              <w:rPr>
                <w:rFonts w:asciiTheme="minorHAnsi" w:hAnsiTheme="minorHAnsi" w:cs="Calibri"/>
              </w:rPr>
              <w:t xml:space="preserve"> – льготные</w:t>
            </w:r>
            <w:r w:rsidR="00F00F64" w:rsidRPr="00110A09"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0E0245" w:rsidRDefault="0020749D" w:rsidP="00AF75D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proofErr w:type="spellStart"/>
            <w:r w:rsidRPr="00110A09">
              <w:rPr>
                <w:rFonts w:asciiTheme="minorHAnsi" w:hAnsiTheme="minorHAnsi" w:cs="Calibri"/>
                <w:b/>
              </w:rPr>
              <w:t>Вс</w:t>
            </w:r>
            <w:proofErr w:type="spellEnd"/>
            <w:r w:rsidR="00AF75DF">
              <w:rPr>
                <w:rFonts w:asciiTheme="minorHAnsi" w:hAnsiTheme="minorHAnsi" w:cs="Calibri"/>
                <w:b/>
              </w:rPr>
              <w:t xml:space="preserve">: </w:t>
            </w:r>
            <w:r w:rsidR="000E0245" w:rsidRPr="00110A09">
              <w:rPr>
                <w:rFonts w:asciiTheme="minorHAnsi" w:hAnsiTheme="minorHAnsi" w:cs="Calibri"/>
                <w:u w:val="single"/>
              </w:rPr>
              <w:t>16:00</w:t>
            </w:r>
          </w:p>
          <w:p w:rsidR="00AF75DF" w:rsidRPr="00110A09" w:rsidRDefault="00AF75DF" w:rsidP="00AF75D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AF75DF">
              <w:rPr>
                <w:rFonts w:asciiTheme="minorHAnsi" w:hAnsiTheme="minorHAnsi" w:cs="Calibri"/>
                <w:b/>
              </w:rPr>
              <w:t>5, 7, 9 и 11 марта</w:t>
            </w:r>
            <w:r>
              <w:rPr>
                <w:rFonts w:asciiTheme="minorHAnsi" w:hAnsiTheme="minorHAnsi" w:cs="Calibri"/>
                <w:b/>
              </w:rPr>
              <w:t xml:space="preserve">: </w:t>
            </w: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110A09" w:rsidTr="00FA35F8">
        <w:trPr>
          <w:trHeight w:val="75"/>
        </w:trPr>
        <w:tc>
          <w:tcPr>
            <w:tcW w:w="11341" w:type="dxa"/>
            <w:gridSpan w:val="3"/>
          </w:tcPr>
          <w:p w:rsidR="00791F5E" w:rsidRPr="00110A09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МУЗЕЙ</w:t>
            </w:r>
            <w:r w:rsidR="00791F5E" w:rsidRPr="00110A09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110A09" w:rsidTr="00030062">
        <w:trPr>
          <w:trHeight w:val="75"/>
        </w:trPr>
        <w:tc>
          <w:tcPr>
            <w:tcW w:w="8535" w:type="dxa"/>
            <w:gridSpan w:val="2"/>
          </w:tcPr>
          <w:p w:rsidR="00D11555" w:rsidRPr="00D11555" w:rsidRDefault="00D11555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11555">
              <w:rPr>
                <w:rFonts w:asciiTheme="minorHAnsi" w:hAnsiTheme="minorHAnsi" w:cs="Calibri"/>
                <w:b/>
              </w:rPr>
              <w:t>Мастер-класс «Забавная кошечка»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D11555">
              <w:rPr>
                <w:rFonts w:asciiTheme="minorHAnsi" w:hAnsiTheme="minorHAnsi" w:cs="Calibri"/>
              </w:rPr>
              <w:t xml:space="preserve">по росписи </w:t>
            </w:r>
            <w:r w:rsidRPr="00D11555">
              <w:rPr>
                <w:rFonts w:asciiTheme="minorHAnsi" w:hAnsiTheme="minorHAnsi" w:cs="Calibri"/>
              </w:rPr>
              <w:t>гипсовой</w:t>
            </w:r>
            <w:r>
              <w:rPr>
                <w:rFonts w:asciiTheme="minorHAnsi" w:hAnsiTheme="minorHAnsi" w:cs="Calibri"/>
              </w:rPr>
              <w:t xml:space="preserve"> фигурки</w:t>
            </w:r>
          </w:p>
          <w:p w:rsidR="00791F5E" w:rsidRPr="00D11555" w:rsidRDefault="00791F5E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</w:t>
            </w:r>
            <w:r w:rsidR="00AF75DF">
              <w:rPr>
                <w:rFonts w:asciiTheme="minorHAnsi" w:hAnsiTheme="minorHAnsi" w:cs="Calibri"/>
                <w:b/>
              </w:rPr>
              <w:t xml:space="preserve"> </w:t>
            </w:r>
            <w:r w:rsidR="00AF75DF" w:rsidRPr="00AF75DF">
              <w:rPr>
                <w:rFonts w:asciiTheme="minorHAnsi" w:hAnsiTheme="minorHAnsi" w:cs="Calibri"/>
                <w:b/>
              </w:rPr>
              <w:t>«Разноцветье»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D11555">
              <w:rPr>
                <w:rFonts w:asciiTheme="minorHAnsi" w:hAnsiTheme="minorHAnsi" w:cs="Calibri"/>
              </w:rPr>
              <w:t xml:space="preserve">по росписи </w:t>
            </w:r>
            <w:r w:rsidR="00AF75DF" w:rsidRPr="00D11555">
              <w:rPr>
                <w:rFonts w:asciiTheme="minorHAnsi" w:hAnsiTheme="minorHAnsi" w:cs="Calibri"/>
              </w:rPr>
              <w:t>гипсового панно</w:t>
            </w:r>
          </w:p>
          <w:p w:rsidR="00791F5E" w:rsidRPr="00110A09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250 рублей для взрослых, 200 рублей – льготные,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дошкольники - 150 рублей.</w:t>
            </w:r>
            <w:r w:rsidRPr="00110A09">
              <w:rPr>
                <w:rFonts w:asciiTheme="minorHAnsi" w:hAnsiTheme="minorHAnsi" w:cs="Calibri"/>
                <w:b/>
              </w:rPr>
              <w:t xml:space="preserve"> 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vAlign w:val="center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Сб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: </w:t>
            </w: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  <w:p w:rsidR="00791F5E" w:rsidRDefault="00AF75DF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AF75DF"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>1, 2, 3, 6, 8, 10 марта</w:t>
            </w:r>
            <w:r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>:</w:t>
            </w:r>
            <w:r w:rsidR="00D11555"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  <w:r w:rsidR="00791F5E" w:rsidRPr="00110A09">
              <w:rPr>
                <w:rFonts w:asciiTheme="minorHAnsi" w:hAnsiTheme="minorHAnsi" w:cs="Calibri"/>
                <w:u w:val="single"/>
              </w:rPr>
              <w:t>16:00</w:t>
            </w:r>
          </w:p>
          <w:p w:rsidR="00D11555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D11555" w:rsidRPr="00110A09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555" w:rsidRPr="00110A09" w:rsidTr="00030062">
        <w:trPr>
          <w:trHeight w:val="75"/>
        </w:trPr>
        <w:tc>
          <w:tcPr>
            <w:tcW w:w="8535" w:type="dxa"/>
            <w:gridSpan w:val="2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Т</w:t>
            </w:r>
            <w:r w:rsidRPr="00000ADC">
              <w:rPr>
                <w:rFonts w:asciiTheme="minorHAnsi" w:hAnsiTheme="minorHAnsi" w:cs="Calibri"/>
                <w:b/>
              </w:rPr>
              <w:t>ворческая лаборатория для детей «Калейдоскоп идей»</w:t>
            </w:r>
          </w:p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000ADC">
              <w:rPr>
                <w:rFonts w:asciiTheme="minorHAnsi" w:hAnsiTheme="minorHAnsi" w:cs="Calibri"/>
              </w:rPr>
              <w:t>Занятия по р</w:t>
            </w:r>
            <w:r>
              <w:rPr>
                <w:rFonts w:asciiTheme="minorHAnsi" w:hAnsiTheme="minorHAnsi" w:cs="Calibri"/>
              </w:rPr>
              <w:t xml:space="preserve">исованию, лепке из пластилина, </w:t>
            </w:r>
            <w:r w:rsidRPr="00000ADC">
              <w:rPr>
                <w:rFonts w:asciiTheme="minorHAnsi" w:hAnsiTheme="minorHAnsi" w:cs="Calibri"/>
              </w:rPr>
              <w:t>аппликации</w:t>
            </w:r>
            <w:r>
              <w:rPr>
                <w:rFonts w:asciiTheme="minorHAnsi" w:hAnsiTheme="minorHAnsi" w:cs="Calibri"/>
              </w:rPr>
              <w:t>, оригами</w:t>
            </w:r>
          </w:p>
          <w:p w:rsidR="00D11555" w:rsidRPr="00000ADC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>0</w:t>
            </w:r>
            <w:r w:rsidRPr="00110A09">
              <w:rPr>
                <w:rFonts w:asciiTheme="minorHAnsi" w:hAnsiTheme="minorHAnsi" w:cs="Calibri"/>
              </w:rPr>
              <w:t>0 рублей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vAlign w:val="center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Ср: </w:t>
            </w:r>
            <w:r w:rsidRPr="00000ADC">
              <w:rPr>
                <w:rFonts w:asciiTheme="minorHAnsi" w:hAnsiTheme="minorHAnsi" w:cs="Calibri"/>
                <w:u w:val="single"/>
              </w:rPr>
              <w:t>17:30</w:t>
            </w:r>
          </w:p>
          <w:p w:rsidR="00D11555" w:rsidRPr="00110A09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Сб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: </w:t>
            </w:r>
            <w:r w:rsidRPr="00000ADC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5FAB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1259A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3604"/>
    <w:rsid w:val="008A312A"/>
    <w:rsid w:val="008A38BC"/>
    <w:rsid w:val="008C15DA"/>
    <w:rsid w:val="008C7AA2"/>
    <w:rsid w:val="008D1051"/>
    <w:rsid w:val="008D33F6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6596"/>
    <w:rsid w:val="00933E77"/>
    <w:rsid w:val="0093520D"/>
    <w:rsid w:val="0093620A"/>
    <w:rsid w:val="009408B5"/>
    <w:rsid w:val="00941558"/>
    <w:rsid w:val="00947596"/>
    <w:rsid w:val="00951B78"/>
    <w:rsid w:val="00957C08"/>
    <w:rsid w:val="0097083D"/>
    <w:rsid w:val="00975994"/>
    <w:rsid w:val="009777AC"/>
    <w:rsid w:val="00983C33"/>
    <w:rsid w:val="00984852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0C5C"/>
    <w:rsid w:val="00B7305F"/>
    <w:rsid w:val="00B937D5"/>
    <w:rsid w:val="00BA1659"/>
    <w:rsid w:val="00BB49E5"/>
    <w:rsid w:val="00BB675C"/>
    <w:rsid w:val="00BD3B91"/>
    <w:rsid w:val="00BD4360"/>
    <w:rsid w:val="00BE3DF2"/>
    <w:rsid w:val="00BF4165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47D69"/>
    <w:rsid w:val="00E54EFD"/>
    <w:rsid w:val="00E623C7"/>
    <w:rsid w:val="00E62699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256A-0A98-4863-AF30-6AB233FA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7</cp:revision>
  <cp:lastPrinted>2018-02-21T11:19:00Z</cp:lastPrinted>
  <dcterms:created xsi:type="dcterms:W3CDTF">2018-02-21T08:03:00Z</dcterms:created>
  <dcterms:modified xsi:type="dcterms:W3CDTF">2018-02-21T12:26:00Z</dcterms:modified>
</cp:coreProperties>
</file>