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9F" w:rsidRPr="003E2B1A" w:rsidRDefault="00094D65" w:rsidP="003E2B1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4A6D">
        <w:rPr>
          <w:rFonts w:ascii="Times New Roman" w:hAnsi="Times New Roman" w:cs="Times New Roman"/>
          <w:b/>
          <w:sz w:val="32"/>
          <w:szCs w:val="28"/>
        </w:rPr>
        <w:t>Школьн</w:t>
      </w:r>
      <w:r w:rsidR="00131676">
        <w:rPr>
          <w:rFonts w:ascii="Times New Roman" w:hAnsi="Times New Roman" w:cs="Times New Roman"/>
          <w:b/>
          <w:sz w:val="32"/>
          <w:szCs w:val="28"/>
        </w:rPr>
        <w:t>ый тур в Великий Новгород  (Лето</w:t>
      </w:r>
      <w:r w:rsidRPr="00B94A6D">
        <w:rPr>
          <w:rFonts w:ascii="Times New Roman" w:hAnsi="Times New Roman" w:cs="Times New Roman"/>
          <w:b/>
          <w:sz w:val="32"/>
          <w:szCs w:val="28"/>
        </w:rPr>
        <w:t>)</w:t>
      </w:r>
    </w:p>
    <w:p w:rsidR="009D0153" w:rsidRDefault="009D0153" w:rsidP="003E2B1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Увлекательное путешествие в Великий Но</w:t>
      </w:r>
      <w:r w:rsidR="00094BE8">
        <w:rPr>
          <w:rFonts w:ascii="Times New Roman" w:hAnsi="Times New Roman" w:cs="Times New Roman"/>
          <w:color w:val="000000" w:themeColor="text1"/>
          <w:sz w:val="24"/>
          <w:szCs w:val="24"/>
        </w:rPr>
        <w:t>вгород не оставит равнодушным 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школьника! В рамках тура предложен авторский мастер-класс на природе, речная прогулка по реке Волхов, занимательные рассказы экскурсовода,  осмотр  Новгородского Детинца и незабываемое знакомство с Родиной России!</w:t>
      </w:r>
    </w:p>
    <w:p w:rsidR="00343B13" w:rsidRPr="00094D65" w:rsidRDefault="00343B13" w:rsidP="003E2B1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94D6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Программа тура:</w:t>
      </w:r>
      <w:r w:rsidRPr="00094D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43B13" w:rsidRPr="00BA63FA" w:rsidRDefault="00094D65" w:rsidP="003E2B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 день </w:t>
      </w:r>
    </w:p>
    <w:p w:rsidR="00343B13" w:rsidRDefault="007C44C8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21:06 </w:t>
      </w:r>
      <w:r w:rsidR="00343B13" w:rsidRPr="004E3A34">
        <w:rPr>
          <w:rFonts w:ascii="Times New Roman" w:hAnsi="Times New Roman" w:cs="Times New Roman"/>
          <w:szCs w:val="24"/>
        </w:rPr>
        <w:t>Прибытие в Великий Новгород</w:t>
      </w:r>
      <w:r w:rsidR="00343B13">
        <w:rPr>
          <w:rFonts w:ascii="Times New Roman" w:hAnsi="Times New Roman" w:cs="Times New Roman"/>
          <w:szCs w:val="24"/>
        </w:rPr>
        <w:t xml:space="preserve">. Встреча </w:t>
      </w:r>
      <w:proofErr w:type="gramStart"/>
      <w:r w:rsidR="00343B13">
        <w:rPr>
          <w:rFonts w:ascii="Times New Roman" w:hAnsi="Times New Roman" w:cs="Times New Roman"/>
          <w:szCs w:val="24"/>
        </w:rPr>
        <w:t>на ж</w:t>
      </w:r>
      <w:proofErr w:type="gramEnd"/>
      <w:r w:rsidR="00343B13">
        <w:rPr>
          <w:rFonts w:ascii="Times New Roman" w:hAnsi="Times New Roman" w:cs="Times New Roman"/>
          <w:szCs w:val="24"/>
        </w:rPr>
        <w:t>/</w:t>
      </w:r>
      <w:proofErr w:type="spellStart"/>
      <w:r w:rsidR="00343B13">
        <w:rPr>
          <w:rFonts w:ascii="Times New Roman" w:hAnsi="Times New Roman" w:cs="Times New Roman"/>
          <w:szCs w:val="24"/>
        </w:rPr>
        <w:t>д</w:t>
      </w:r>
      <w:proofErr w:type="spellEnd"/>
      <w:r w:rsidR="00343B13">
        <w:rPr>
          <w:rFonts w:ascii="Times New Roman" w:hAnsi="Times New Roman" w:cs="Times New Roman"/>
          <w:szCs w:val="24"/>
        </w:rPr>
        <w:t xml:space="preserve"> вокзале.</w:t>
      </w:r>
    </w:p>
    <w:p w:rsidR="007C44C8" w:rsidRPr="007C44C8" w:rsidRDefault="007C44C8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Размещение в гостинице «</w:t>
      </w:r>
      <w:r>
        <w:rPr>
          <w:rFonts w:ascii="Times New Roman" w:hAnsi="Times New Roman" w:cs="Times New Roman"/>
          <w:szCs w:val="24"/>
          <w:lang w:val="en-US"/>
        </w:rPr>
        <w:t>Park</w:t>
      </w:r>
      <w:r w:rsidRPr="007C44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Inn</w:t>
      </w:r>
      <w:r w:rsidRPr="007C44C8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Veliky</w:t>
      </w:r>
      <w:proofErr w:type="spellEnd"/>
      <w:r w:rsidRPr="007C44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Novgorod</w:t>
      </w:r>
      <w:r w:rsidRPr="007C44C8">
        <w:rPr>
          <w:rFonts w:ascii="Times New Roman" w:hAnsi="Times New Roman" w:cs="Times New Roman"/>
          <w:szCs w:val="24"/>
        </w:rPr>
        <w:t xml:space="preserve"> 4</w:t>
      </w:r>
      <w:r>
        <w:rPr>
          <w:rFonts w:ascii="Times New Roman" w:hAnsi="Times New Roman" w:cs="Times New Roman"/>
          <w:szCs w:val="24"/>
        </w:rPr>
        <w:t>*»</w:t>
      </w:r>
    </w:p>
    <w:p w:rsidR="007C44C8" w:rsidRDefault="007C44C8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Ужин в гостинице</w:t>
      </w:r>
    </w:p>
    <w:p w:rsidR="007C44C8" w:rsidRDefault="007C44C8" w:rsidP="003E2B1A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4C8">
        <w:rPr>
          <w:rFonts w:ascii="Times New Roman" w:hAnsi="Times New Roman" w:cs="Times New Roman"/>
          <w:b/>
          <w:sz w:val="24"/>
          <w:szCs w:val="24"/>
          <w:u w:val="single"/>
        </w:rPr>
        <w:t>2 день</w:t>
      </w:r>
    </w:p>
    <w:p w:rsidR="00E40433" w:rsidRPr="00E40433" w:rsidRDefault="00E40433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0"/>
        </w:rPr>
      </w:pPr>
      <w:r w:rsidRPr="00181DBA">
        <w:rPr>
          <w:rFonts w:ascii="Times New Roman" w:hAnsi="Times New Roman" w:cs="Times New Roman"/>
          <w:szCs w:val="20"/>
        </w:rPr>
        <w:t>Завтрак в гостинице</w:t>
      </w:r>
      <w:r>
        <w:rPr>
          <w:rFonts w:ascii="Times New Roman" w:hAnsi="Times New Roman" w:cs="Times New Roman"/>
          <w:szCs w:val="20"/>
        </w:rPr>
        <w:t>. Освобождение номеров. Отправление на экскурсии.</w:t>
      </w:r>
    </w:p>
    <w:p w:rsidR="00343B13" w:rsidRDefault="00343B13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10:00</w:t>
      </w:r>
      <w:r w:rsidR="009D0153">
        <w:rPr>
          <w:rFonts w:ascii="Times New Roman" w:hAnsi="Times New Roman" w:cs="Times New Roman"/>
          <w:b/>
          <w:szCs w:val="24"/>
        </w:rPr>
        <w:t xml:space="preserve"> Речная прогулка на катере</w:t>
      </w:r>
    </w:p>
    <w:p w:rsidR="007C44C8" w:rsidRDefault="009D0153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Отправление на прогулку от причала  гостиницы.</w:t>
      </w:r>
    </w:p>
    <w:p w:rsidR="009D0153" w:rsidRDefault="009D0153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воды открываются прекрасные виды на Кремль, </w:t>
      </w:r>
      <w:proofErr w:type="spellStart"/>
      <w:r>
        <w:rPr>
          <w:rFonts w:ascii="Times New Roman" w:hAnsi="Times New Roman" w:cs="Times New Roman"/>
          <w:szCs w:val="24"/>
        </w:rPr>
        <w:t>Рюриково</w:t>
      </w:r>
      <w:proofErr w:type="spellEnd"/>
      <w:r>
        <w:rPr>
          <w:rFonts w:ascii="Times New Roman" w:hAnsi="Times New Roman" w:cs="Times New Roman"/>
          <w:szCs w:val="24"/>
        </w:rPr>
        <w:t xml:space="preserve"> городище, Юрьев монастырь и озеро Ильмень.</w:t>
      </w:r>
    </w:p>
    <w:p w:rsidR="009D0153" w:rsidRPr="009D0153" w:rsidRDefault="009D0153" w:rsidP="003E2B1A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12:0</w:t>
      </w:r>
      <w:r w:rsidR="007C44C8" w:rsidRPr="00EB61EF">
        <w:rPr>
          <w:rFonts w:ascii="Times New Roman" w:hAnsi="Times New Roman" w:cs="Times New Roman"/>
          <w:b/>
          <w:szCs w:val="24"/>
        </w:rPr>
        <w:t xml:space="preserve">0 </w:t>
      </w:r>
      <w:r w:rsidRPr="009D0153">
        <w:rPr>
          <w:rFonts w:ascii="Times New Roman" w:hAnsi="Times New Roman" w:cs="Times New Roman"/>
          <w:b/>
          <w:bCs/>
          <w:szCs w:val="24"/>
        </w:rPr>
        <w:t xml:space="preserve">Мастер-класс </w:t>
      </w:r>
      <w:r w:rsidRPr="009D0153">
        <w:rPr>
          <w:rFonts w:ascii="Times New Roman" w:hAnsi="Times New Roman" w:cs="Times New Roman"/>
          <w:b/>
          <w:szCs w:val="24"/>
        </w:rPr>
        <w:t xml:space="preserve">по росписи Матрешки </w:t>
      </w:r>
    </w:p>
    <w:p w:rsidR="009D0153" w:rsidRDefault="009D0153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МК будет </w:t>
      </w:r>
      <w:proofErr w:type="gramStart"/>
      <w:r>
        <w:rPr>
          <w:rFonts w:ascii="Times New Roman" w:hAnsi="Times New Roman" w:cs="Times New Roman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Cs w:val="24"/>
        </w:rPr>
        <w:t xml:space="preserve"> на свежем воздухе в парковой зоне гостиницы.</w:t>
      </w:r>
    </w:p>
    <w:p w:rsidR="00EB61EF" w:rsidRDefault="009D0153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9D0153">
        <w:rPr>
          <w:rFonts w:ascii="Times New Roman" w:hAnsi="Times New Roman" w:cs="Times New Roman"/>
          <w:szCs w:val="24"/>
        </w:rPr>
        <w:t>Во время мастер-класса гости смогут проявить все свои творческие таланты и расписать сувенир на свой вкус:  будь то голубоглазая, румяная, улыбающаяся  красавица или  загадочная с чарующими зелеными глазами девица. А наши художники расскажут, как добавить к образу Матрешки Новгородский орнамент. Каждый заберет с собой в качестве сувенира авторскую матрешку.</w:t>
      </w:r>
    </w:p>
    <w:p w:rsidR="00343B13" w:rsidRDefault="00A30539" w:rsidP="003E2B1A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13</w:t>
      </w:r>
      <w:r w:rsidR="00343B13">
        <w:rPr>
          <w:rFonts w:ascii="Times New Roman" w:hAnsi="Times New Roman" w:cs="Times New Roman"/>
          <w:b/>
          <w:szCs w:val="24"/>
        </w:rPr>
        <w:t>:00 Обед в кафе города</w:t>
      </w:r>
    </w:p>
    <w:p w:rsidR="003E2B1A" w:rsidRDefault="00A30539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14</w:t>
      </w:r>
      <w:r w:rsidR="000A7761">
        <w:rPr>
          <w:rFonts w:ascii="Times New Roman" w:hAnsi="Times New Roman" w:cs="Times New Roman"/>
          <w:b/>
          <w:szCs w:val="24"/>
        </w:rPr>
        <w:t xml:space="preserve">:00 </w:t>
      </w:r>
      <w:r w:rsidR="003E2B1A" w:rsidRPr="004E3A34">
        <w:rPr>
          <w:rFonts w:ascii="Times New Roman" w:hAnsi="Times New Roman" w:cs="Times New Roman"/>
          <w:b/>
          <w:szCs w:val="24"/>
        </w:rPr>
        <w:t xml:space="preserve">Увлекательная экскурсия по </w:t>
      </w:r>
      <w:proofErr w:type="spellStart"/>
      <w:r w:rsidR="003E2B1A">
        <w:rPr>
          <w:rFonts w:ascii="Times New Roman" w:hAnsi="Times New Roman" w:cs="Times New Roman"/>
          <w:b/>
          <w:szCs w:val="24"/>
        </w:rPr>
        <w:t>Ярославому</w:t>
      </w:r>
      <w:proofErr w:type="spellEnd"/>
      <w:r w:rsidR="003E2B1A">
        <w:rPr>
          <w:rFonts w:ascii="Times New Roman" w:hAnsi="Times New Roman" w:cs="Times New Roman"/>
          <w:b/>
          <w:szCs w:val="24"/>
        </w:rPr>
        <w:t xml:space="preserve"> дворищу</w:t>
      </w:r>
    </w:p>
    <w:p w:rsidR="003E2B1A" w:rsidRDefault="003E2B1A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</w:t>
      </w:r>
      <w:r w:rsidRPr="007C44C8">
        <w:rPr>
          <w:rFonts w:ascii="Times New Roman" w:hAnsi="Times New Roman" w:cs="Times New Roman"/>
          <w:szCs w:val="24"/>
        </w:rPr>
        <w:t>накомство с Новгородом на </w:t>
      </w:r>
      <w:proofErr w:type="spellStart"/>
      <w:r w:rsidRPr="007C44C8">
        <w:rPr>
          <w:rFonts w:ascii="Times New Roman" w:hAnsi="Times New Roman" w:cs="Times New Roman"/>
          <w:szCs w:val="24"/>
        </w:rPr>
        <w:t>Ярославовом</w:t>
      </w:r>
      <w:proofErr w:type="spellEnd"/>
      <w:r w:rsidRPr="007C44C8">
        <w:rPr>
          <w:rFonts w:ascii="Times New Roman" w:hAnsi="Times New Roman" w:cs="Times New Roman"/>
          <w:szCs w:val="24"/>
        </w:rPr>
        <w:t xml:space="preserve"> дворище и древнем </w:t>
      </w:r>
      <w:r w:rsidRPr="007C44C8">
        <w:rPr>
          <w:rFonts w:ascii="Times New Roman" w:hAnsi="Times New Roman" w:cs="Times New Roman"/>
          <w:bCs/>
          <w:szCs w:val="24"/>
        </w:rPr>
        <w:t>Новгородском Торге.</w:t>
      </w:r>
      <w:r w:rsidRPr="007C44C8">
        <w:rPr>
          <w:rFonts w:ascii="Times New Roman" w:hAnsi="Times New Roman" w:cs="Times New Roman"/>
          <w:szCs w:val="24"/>
        </w:rPr>
        <w:t> Это кусочек того, древнего города, по улицам которого гулял</w:t>
      </w:r>
      <w:r>
        <w:rPr>
          <w:rFonts w:ascii="Times New Roman" w:hAnsi="Times New Roman" w:cs="Times New Roman"/>
          <w:szCs w:val="24"/>
        </w:rPr>
        <w:t xml:space="preserve"> купец</w:t>
      </w:r>
      <w:r w:rsidRPr="007C44C8">
        <w:rPr>
          <w:rFonts w:ascii="Times New Roman" w:hAnsi="Times New Roman" w:cs="Times New Roman"/>
          <w:szCs w:val="24"/>
        </w:rPr>
        <w:t> </w:t>
      </w:r>
      <w:r w:rsidRPr="007C44C8">
        <w:rPr>
          <w:rFonts w:ascii="Times New Roman" w:hAnsi="Times New Roman" w:cs="Times New Roman"/>
          <w:bCs/>
          <w:szCs w:val="24"/>
        </w:rPr>
        <w:t>Садко-Богатый гость</w:t>
      </w:r>
      <w:r w:rsidRPr="007C44C8">
        <w:rPr>
          <w:rFonts w:ascii="Times New Roman" w:hAnsi="Times New Roman" w:cs="Times New Roman"/>
          <w:szCs w:val="24"/>
        </w:rPr>
        <w:t xml:space="preserve">, где звенел вечевой колокол, да разносился по округе громкий бас Васьки </w:t>
      </w:r>
      <w:proofErr w:type="spellStart"/>
      <w:r w:rsidRPr="007C44C8">
        <w:rPr>
          <w:rFonts w:ascii="Times New Roman" w:hAnsi="Times New Roman" w:cs="Times New Roman"/>
          <w:szCs w:val="24"/>
        </w:rPr>
        <w:t>Буслая</w:t>
      </w:r>
      <w:proofErr w:type="spellEnd"/>
      <w:r w:rsidRPr="007C44C8">
        <w:rPr>
          <w:rFonts w:ascii="Times New Roman" w:hAnsi="Times New Roman" w:cs="Times New Roman"/>
          <w:szCs w:val="24"/>
        </w:rPr>
        <w:t>..., церковь Ивана на Опоках и Воротная башня Гостиного двора.</w:t>
      </w:r>
    </w:p>
    <w:p w:rsidR="00A30539" w:rsidRDefault="003E2B1A" w:rsidP="003E2B1A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15:00 Экскурсия по Кремлевскому Комплексу</w:t>
      </w:r>
    </w:p>
    <w:p w:rsidR="00B94A6D" w:rsidRPr="003E2B1A" w:rsidRDefault="003E2B1A" w:rsidP="003E2B1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proofErr w:type="gramStart"/>
      <w:r w:rsidRPr="003E2B1A">
        <w:rPr>
          <w:rFonts w:ascii="Times New Roman" w:hAnsi="Times New Roman" w:cs="Times New Roman"/>
          <w:szCs w:val="24"/>
        </w:rPr>
        <w:t>Одна из ключевых</w:t>
      </w:r>
      <w:r>
        <w:rPr>
          <w:rFonts w:ascii="Times New Roman" w:hAnsi="Times New Roman" w:cs="Times New Roman"/>
          <w:szCs w:val="24"/>
        </w:rPr>
        <w:t xml:space="preserve"> экскурсий по Великому Новгороду с главными</w:t>
      </w:r>
      <w:r w:rsidRPr="003E2B1A">
        <w:rPr>
          <w:rFonts w:ascii="Times New Roman" w:hAnsi="Times New Roman" w:cs="Times New Roman"/>
          <w:szCs w:val="24"/>
        </w:rPr>
        <w:t xml:space="preserve"> достопримечательности Великого Новгорода.</w:t>
      </w:r>
      <w:proofErr w:type="gramEnd"/>
      <w:r w:rsidRPr="003E2B1A">
        <w:rPr>
          <w:rFonts w:ascii="Times New Roman" w:hAnsi="Times New Roman" w:cs="Times New Roman"/>
          <w:szCs w:val="24"/>
        </w:rPr>
        <w:t xml:space="preserve"> Во время экскурсии гости узнают об истории древнего города и насладятся красотой Новгородского Кремля. В прогулку входит осмотр башен и стен Кремля, Софийского Собора и знаменитого Памятника «Тысячелетия России»</w:t>
      </w:r>
    </w:p>
    <w:p w:rsidR="00343B13" w:rsidRPr="004C383C" w:rsidRDefault="00343B13" w:rsidP="003E2B1A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>Стоимость тура:</w:t>
      </w:r>
    </w:p>
    <w:tbl>
      <w:tblPr>
        <w:tblStyle w:val="a7"/>
        <w:tblW w:w="8046" w:type="dxa"/>
        <w:tblLook w:val="04A0"/>
      </w:tblPr>
      <w:tblGrid>
        <w:gridCol w:w="4077"/>
        <w:gridCol w:w="3969"/>
      </w:tblGrid>
      <w:tr w:rsidR="00343B13" w:rsidTr="00E40433">
        <w:trPr>
          <w:trHeight w:val="229"/>
        </w:trPr>
        <w:tc>
          <w:tcPr>
            <w:tcW w:w="4077" w:type="dxa"/>
          </w:tcPr>
          <w:p w:rsidR="00343B13" w:rsidRPr="00E40433" w:rsidRDefault="00343B13" w:rsidP="003E2B1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E4043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чел </w:t>
            </w:r>
          </w:p>
        </w:tc>
        <w:tc>
          <w:tcPr>
            <w:tcW w:w="3969" w:type="dxa"/>
          </w:tcPr>
          <w:p w:rsidR="00343B13" w:rsidRPr="00E40433" w:rsidRDefault="00343B13" w:rsidP="003E2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E40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Цена</w:t>
            </w:r>
          </w:p>
        </w:tc>
      </w:tr>
      <w:tr w:rsidR="00343B13" w:rsidTr="00E40433">
        <w:trPr>
          <w:trHeight w:val="288"/>
        </w:trPr>
        <w:tc>
          <w:tcPr>
            <w:tcW w:w="4077" w:type="dxa"/>
          </w:tcPr>
          <w:p w:rsidR="00343B13" w:rsidRPr="00E40433" w:rsidRDefault="00343B13" w:rsidP="003E2B1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E40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Группа</w:t>
            </w:r>
            <w:r w:rsidR="00BF5FFA" w:rsidRPr="00E4043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40433"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  <w:r w:rsidR="00BF5FFA" w:rsidRPr="00E40433">
              <w:rPr>
                <w:rFonts w:ascii="Times New Roman" w:hAnsi="Times New Roman" w:cs="Times New Roman"/>
                <w:b/>
                <w:sz w:val="20"/>
                <w:szCs w:val="24"/>
              </w:rPr>
              <w:t>+2</w:t>
            </w:r>
            <w:r w:rsidRPr="00E4043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чел </w:t>
            </w:r>
          </w:p>
        </w:tc>
        <w:tc>
          <w:tcPr>
            <w:tcW w:w="3969" w:type="dxa"/>
          </w:tcPr>
          <w:p w:rsidR="00343B13" w:rsidRPr="00E40433" w:rsidRDefault="00AF5383" w:rsidP="003E2B1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4 60</w:t>
            </w:r>
            <w:r w:rsidR="006B56F5" w:rsidRPr="00E4043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0</w:t>
            </w:r>
            <w:r w:rsidR="00BF5FFA" w:rsidRPr="00E4043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343B13" w:rsidRPr="00E4043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руб</w:t>
            </w:r>
            <w:proofErr w:type="spellEnd"/>
            <w:r w:rsidR="00343B13" w:rsidRPr="00E4043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/чел</w:t>
            </w:r>
          </w:p>
        </w:tc>
      </w:tr>
      <w:tr w:rsidR="00343B13" w:rsidTr="00E40433">
        <w:trPr>
          <w:trHeight w:val="286"/>
        </w:trPr>
        <w:tc>
          <w:tcPr>
            <w:tcW w:w="4077" w:type="dxa"/>
          </w:tcPr>
          <w:p w:rsidR="00343B13" w:rsidRPr="00E40433" w:rsidRDefault="00343B13" w:rsidP="003E2B1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E40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Группа</w:t>
            </w:r>
            <w:r w:rsidR="00BF5FFA" w:rsidRPr="00E4043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30+2 </w:t>
            </w:r>
            <w:r w:rsidRPr="00E4043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чел</w:t>
            </w:r>
          </w:p>
        </w:tc>
        <w:tc>
          <w:tcPr>
            <w:tcW w:w="3969" w:type="dxa"/>
          </w:tcPr>
          <w:p w:rsidR="00343B13" w:rsidRPr="00E40433" w:rsidRDefault="00AF5383" w:rsidP="003E2B1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4 35</w:t>
            </w:r>
            <w:r w:rsidR="006B56F5" w:rsidRPr="00E4043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0</w:t>
            </w:r>
            <w:r w:rsidR="00BF5FFA" w:rsidRPr="00E4043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343B13" w:rsidRPr="00E4043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руб</w:t>
            </w:r>
            <w:proofErr w:type="spellEnd"/>
            <w:r w:rsidR="00343B13" w:rsidRPr="00E4043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/чел</w:t>
            </w:r>
          </w:p>
        </w:tc>
      </w:tr>
    </w:tbl>
    <w:p w:rsidR="00343B13" w:rsidRPr="004E3A34" w:rsidRDefault="00343B13" w:rsidP="003E2B1A">
      <w:pPr>
        <w:tabs>
          <w:tab w:val="left" w:pos="1170"/>
        </w:tabs>
        <w:spacing w:after="0" w:line="240" w:lineRule="auto"/>
        <w:ind w:right="-567"/>
        <w:rPr>
          <w:rFonts w:ascii="Times New Roman" w:hAnsi="Times New Roman" w:cs="Times New Roman"/>
          <w:b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>В стоимость включено:</w:t>
      </w:r>
    </w:p>
    <w:p w:rsidR="002600E6" w:rsidRDefault="002600E6" w:rsidP="003E2B1A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проживание в гостинице «</w:t>
      </w:r>
      <w:r>
        <w:rPr>
          <w:rFonts w:ascii="Times New Roman" w:hAnsi="Times New Roman" w:cs="Times New Roman"/>
          <w:szCs w:val="24"/>
          <w:lang w:val="en-US"/>
        </w:rPr>
        <w:t>Park</w:t>
      </w:r>
      <w:r w:rsidRPr="007C44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Inn</w:t>
      </w:r>
      <w:r w:rsidRPr="007C44C8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Veliky</w:t>
      </w:r>
      <w:proofErr w:type="spellEnd"/>
      <w:r w:rsidRPr="007C44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Novgorod</w:t>
      </w:r>
      <w:r w:rsidRPr="007C44C8">
        <w:rPr>
          <w:rFonts w:ascii="Times New Roman" w:hAnsi="Times New Roman" w:cs="Times New Roman"/>
          <w:szCs w:val="24"/>
        </w:rPr>
        <w:t xml:space="preserve"> 4</w:t>
      </w:r>
      <w:r>
        <w:rPr>
          <w:rFonts w:ascii="Times New Roman" w:hAnsi="Times New Roman" w:cs="Times New Roman"/>
          <w:szCs w:val="24"/>
        </w:rPr>
        <w:t>*»</w:t>
      </w:r>
    </w:p>
    <w:p w:rsidR="00343B13" w:rsidRPr="00343B13" w:rsidRDefault="00343B13" w:rsidP="003E2B1A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343B13">
        <w:rPr>
          <w:rFonts w:ascii="Times New Roman" w:hAnsi="Times New Roman" w:cs="Times New Roman"/>
          <w:szCs w:val="24"/>
        </w:rPr>
        <w:t>экскурсионная программа (включая входные билеты в музеи)</w:t>
      </w:r>
    </w:p>
    <w:p w:rsidR="00343B13" w:rsidRDefault="00343B13" w:rsidP="003E2B1A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питание (</w:t>
      </w:r>
      <w:r w:rsidR="002600E6">
        <w:rPr>
          <w:rFonts w:ascii="Times New Roman" w:hAnsi="Times New Roman" w:cs="Times New Roman"/>
          <w:szCs w:val="24"/>
        </w:rPr>
        <w:t xml:space="preserve">1 завтрак, 1 ужин, 1 </w:t>
      </w:r>
      <w:r>
        <w:rPr>
          <w:rFonts w:ascii="Times New Roman" w:hAnsi="Times New Roman" w:cs="Times New Roman"/>
          <w:szCs w:val="24"/>
        </w:rPr>
        <w:t>обед)</w:t>
      </w:r>
    </w:p>
    <w:p w:rsidR="00343B13" w:rsidRDefault="00343B13" w:rsidP="003E2B1A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E3A34">
        <w:rPr>
          <w:rFonts w:ascii="Times New Roman" w:hAnsi="Times New Roman" w:cs="Times New Roman"/>
          <w:szCs w:val="24"/>
        </w:rPr>
        <w:t>транспортное сопровождение по программе</w:t>
      </w:r>
    </w:p>
    <w:p w:rsidR="00826F6F" w:rsidRPr="003E2B1A" w:rsidRDefault="00343B13" w:rsidP="003E2B1A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сопровождающих </w:t>
      </w:r>
    </w:p>
    <w:sectPr w:rsidR="00826F6F" w:rsidRPr="003E2B1A" w:rsidSect="003E2B1A">
      <w:headerReference w:type="default" r:id="rId7"/>
      <w:footerReference w:type="default" r:id="rId8"/>
      <w:pgSz w:w="11906" w:h="16838"/>
      <w:pgMar w:top="2098" w:right="991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53" w:rsidRDefault="009D0153" w:rsidP="002C71A8">
      <w:pPr>
        <w:spacing w:after="0" w:line="240" w:lineRule="auto"/>
      </w:pPr>
      <w:r>
        <w:separator/>
      </w:r>
    </w:p>
  </w:endnote>
  <w:endnote w:type="continuationSeparator" w:id="0">
    <w:p w:rsidR="009D0153" w:rsidRDefault="009D0153" w:rsidP="002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53" w:rsidRPr="009902BD" w:rsidRDefault="009D0153">
    <w:pPr>
      <w:pStyle w:val="a5"/>
      <w:rPr>
        <w:lang w:val="en-US"/>
      </w:rPr>
    </w:pPr>
  </w:p>
  <w:p w:rsidR="009D0153" w:rsidRPr="009902BD" w:rsidRDefault="009D0153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53" w:rsidRDefault="009D0153" w:rsidP="002C71A8">
      <w:pPr>
        <w:spacing w:after="0" w:line="240" w:lineRule="auto"/>
      </w:pPr>
      <w:r>
        <w:separator/>
      </w:r>
    </w:p>
  </w:footnote>
  <w:footnote w:type="continuationSeparator" w:id="0">
    <w:p w:rsidR="009D0153" w:rsidRDefault="009D0153" w:rsidP="002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53" w:rsidRDefault="009D0153" w:rsidP="00BE320C">
    <w:pPr>
      <w:pStyle w:val="a3"/>
      <w:tabs>
        <w:tab w:val="clear" w:pos="4677"/>
        <w:tab w:val="clear" w:pos="9355"/>
        <w:tab w:val="left" w:pos="2640"/>
      </w:tabs>
    </w:pPr>
    <w:r>
      <w:tab/>
    </w:r>
  </w:p>
  <w:p w:rsidR="009D0153" w:rsidRDefault="009D0153" w:rsidP="00BE320C">
    <w:pPr>
      <w:pStyle w:val="a3"/>
      <w:tabs>
        <w:tab w:val="clear" w:pos="4677"/>
        <w:tab w:val="clear" w:pos="9355"/>
        <w:tab w:val="left" w:pos="2640"/>
      </w:tabs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2302510</wp:posOffset>
          </wp:positionH>
          <wp:positionV relativeFrom="paragraph">
            <wp:posOffset>63500</wp:posOffset>
          </wp:positionV>
          <wp:extent cx="1652905" cy="1200150"/>
          <wp:effectExtent l="19050" t="0" r="4445" b="0"/>
          <wp:wrapTight wrapText="bothSides">
            <wp:wrapPolygon edited="0">
              <wp:start x="7717" y="0"/>
              <wp:lineTo x="6721" y="1371"/>
              <wp:lineTo x="5228" y="4800"/>
              <wp:lineTo x="5228" y="10971"/>
              <wp:lineTo x="5477" y="12343"/>
              <wp:lineTo x="9460" y="16457"/>
              <wp:lineTo x="-249" y="16800"/>
              <wp:lineTo x="-249" y="18514"/>
              <wp:lineTo x="3485" y="21257"/>
              <wp:lineTo x="18422" y="21257"/>
              <wp:lineTo x="21658" y="18857"/>
              <wp:lineTo x="21658" y="16457"/>
              <wp:lineTo x="16928" y="12343"/>
              <wp:lineTo x="16679" y="10971"/>
              <wp:lineTo x="16928" y="10971"/>
              <wp:lineTo x="17177" y="6514"/>
              <wp:lineTo x="17177" y="3771"/>
              <wp:lineTo x="13194" y="686"/>
              <wp:lineTo x="9709" y="0"/>
              <wp:lineTo x="7717" y="0"/>
            </wp:wrapPolygon>
          </wp:wrapTight>
          <wp:docPr id="5" name="Рисунок 3" descr="\\10.103.30.139\Marketing\новая\МАРКЕТИНГ 2\!!ЛОГОТИПЫ!!\лого Beresta Travel рус анг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03.30.139\Marketing\новая\МАРКЕТИНГ 2\!!ЛОГОТИПЫ!!\лого Beresta Travel рус анг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153" w:rsidRDefault="009D0153" w:rsidP="00BE320C">
    <w:pPr>
      <w:pStyle w:val="a3"/>
      <w:tabs>
        <w:tab w:val="clear" w:pos="4677"/>
        <w:tab w:val="clear" w:pos="9355"/>
        <w:tab w:val="left" w:pos="2640"/>
      </w:tabs>
    </w:pPr>
  </w:p>
  <w:tbl>
    <w:tblPr>
      <w:tblStyle w:val="a7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3"/>
      <w:gridCol w:w="5179"/>
    </w:tblGrid>
    <w:tr w:rsidR="009D0153" w:rsidRPr="00AF5383" w:rsidTr="006324A7">
      <w:trPr>
        <w:trHeight w:val="1706"/>
      </w:trPr>
      <w:tc>
        <w:tcPr>
          <w:tcW w:w="5453" w:type="dxa"/>
        </w:tcPr>
        <w:p w:rsidR="009D0153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9D0153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</w:t>
          </w:r>
          <w:proofErr w:type="gram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ограниченной</w:t>
          </w:r>
          <w:proofErr w:type="gramEnd"/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 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«Береста Трэвел»</w:t>
          </w:r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173014, Россия, Великий Новгород, ул. Студенческая, д.2</w:t>
          </w:r>
        </w:p>
        <w:p w:rsidR="009D0153" w:rsidRDefault="009D0153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9D0153" w:rsidRPr="00EE405C" w:rsidRDefault="009D0153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>8 (8162)  940 927</w:t>
          </w:r>
        </w:p>
        <w:p w:rsidR="009D0153" w:rsidRPr="00EE405C" w:rsidRDefault="008063C9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="009D0153"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9D0153" w:rsidRPr="00EE405C" w:rsidRDefault="009D0153" w:rsidP="00DE50DA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bCs/>
              <w:sz w:val="20"/>
              <w:szCs w:val="20"/>
            </w:rPr>
          </w:pPr>
        </w:p>
        <w:p w:rsidR="009D0153" w:rsidRPr="00EE405C" w:rsidRDefault="009D0153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179" w:type="dxa"/>
        </w:tcPr>
        <w:p w:rsidR="009D0153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«Beresta Travel», LTD</w:t>
          </w:r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173014, Russia,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Veliky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Novgorod,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Studencheskaya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St.,2 ,</w:t>
          </w:r>
        </w:p>
        <w:p w:rsidR="009D0153" w:rsidRPr="00F33211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9D0153" w:rsidRPr="00F33211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>8 (8162) 940 927</w:t>
          </w:r>
        </w:p>
        <w:p w:rsidR="009D0153" w:rsidRPr="00F33211" w:rsidRDefault="008063C9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hyperlink r:id="rId3" w:history="1">
            <w:r w:rsidR="009D0153" w:rsidRPr="00F332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www.berestatravel.com</w:t>
            </w:r>
          </w:hyperlink>
        </w:p>
        <w:p w:rsidR="009D0153" w:rsidRPr="00F33211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</w:t>
          </w:r>
          <w:proofErr w:type="spellStart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mail</w:t>
          </w:r>
          <w:proofErr w:type="spellEnd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: info@berestagroup.ru</w:t>
          </w:r>
        </w:p>
        <w:p w:rsidR="009D0153" w:rsidRPr="00F33211" w:rsidRDefault="009D0153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9D0153" w:rsidRPr="00F33211" w:rsidRDefault="009D0153" w:rsidP="00BE320C">
    <w:pPr>
      <w:pStyle w:val="a3"/>
      <w:tabs>
        <w:tab w:val="clear" w:pos="4677"/>
        <w:tab w:val="clear" w:pos="9355"/>
        <w:tab w:val="left" w:pos="2640"/>
      </w:tabs>
      <w:rPr>
        <w:rFonts w:ascii="Times New Roman" w:hAnsi="Times New Roman" w:cs="Times New Roman"/>
        <w:b/>
        <w:u w:val="single"/>
        <w:lang w:val="de-DE"/>
      </w:rPr>
    </w:pPr>
  </w:p>
  <w:p w:rsidR="009D0153" w:rsidRPr="00F33211" w:rsidRDefault="009D0153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F33211">
      <w:rPr>
        <w:lang w:val="de-DE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84D"/>
      </v:shape>
    </w:pict>
  </w:numPicBullet>
  <w:abstractNum w:abstractNumId="0">
    <w:nsid w:val="0D0354D8"/>
    <w:multiLevelType w:val="hybridMultilevel"/>
    <w:tmpl w:val="686A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433F71"/>
    <w:multiLevelType w:val="multilevel"/>
    <w:tmpl w:val="3A8C8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D9716C9"/>
    <w:multiLevelType w:val="hybridMultilevel"/>
    <w:tmpl w:val="9CFA9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1A8"/>
    <w:rsid w:val="00043D64"/>
    <w:rsid w:val="00061114"/>
    <w:rsid w:val="00090F4E"/>
    <w:rsid w:val="00094BE8"/>
    <w:rsid w:val="00094D65"/>
    <w:rsid w:val="000A7761"/>
    <w:rsid w:val="000C5235"/>
    <w:rsid w:val="000D3D88"/>
    <w:rsid w:val="00131676"/>
    <w:rsid w:val="0014689C"/>
    <w:rsid w:val="001570CC"/>
    <w:rsid w:val="00176A18"/>
    <w:rsid w:val="001914B9"/>
    <w:rsid w:val="001D6C5C"/>
    <w:rsid w:val="001F3080"/>
    <w:rsid w:val="00223D99"/>
    <w:rsid w:val="00251589"/>
    <w:rsid w:val="002600E6"/>
    <w:rsid w:val="00286729"/>
    <w:rsid w:val="002A2E93"/>
    <w:rsid w:val="002B72E1"/>
    <w:rsid w:val="002C71A8"/>
    <w:rsid w:val="00343B13"/>
    <w:rsid w:val="003E2B1A"/>
    <w:rsid w:val="003E7FA7"/>
    <w:rsid w:val="00473C1D"/>
    <w:rsid w:val="00486FF1"/>
    <w:rsid w:val="004D037C"/>
    <w:rsid w:val="00505625"/>
    <w:rsid w:val="005125CB"/>
    <w:rsid w:val="00536C9F"/>
    <w:rsid w:val="00574046"/>
    <w:rsid w:val="00575D8F"/>
    <w:rsid w:val="00583BB7"/>
    <w:rsid w:val="005912E0"/>
    <w:rsid w:val="005952A2"/>
    <w:rsid w:val="006324A7"/>
    <w:rsid w:val="006722CB"/>
    <w:rsid w:val="00673526"/>
    <w:rsid w:val="006817BD"/>
    <w:rsid w:val="006B56F5"/>
    <w:rsid w:val="00734790"/>
    <w:rsid w:val="007519B1"/>
    <w:rsid w:val="007648DA"/>
    <w:rsid w:val="00776526"/>
    <w:rsid w:val="007910E7"/>
    <w:rsid w:val="007C44C8"/>
    <w:rsid w:val="007D019C"/>
    <w:rsid w:val="007D401B"/>
    <w:rsid w:val="007E5C0A"/>
    <w:rsid w:val="008063C9"/>
    <w:rsid w:val="00825AD8"/>
    <w:rsid w:val="00826F6F"/>
    <w:rsid w:val="0086098C"/>
    <w:rsid w:val="00865E57"/>
    <w:rsid w:val="00867F64"/>
    <w:rsid w:val="008A6771"/>
    <w:rsid w:val="00925B19"/>
    <w:rsid w:val="00955BE8"/>
    <w:rsid w:val="00972130"/>
    <w:rsid w:val="009902BD"/>
    <w:rsid w:val="009D0153"/>
    <w:rsid w:val="009E7AB1"/>
    <w:rsid w:val="009F59ED"/>
    <w:rsid w:val="00A166B2"/>
    <w:rsid w:val="00A30539"/>
    <w:rsid w:val="00A52E9B"/>
    <w:rsid w:val="00A61B2D"/>
    <w:rsid w:val="00AA1659"/>
    <w:rsid w:val="00AD7886"/>
    <w:rsid w:val="00AE2CDC"/>
    <w:rsid w:val="00AF5383"/>
    <w:rsid w:val="00B17116"/>
    <w:rsid w:val="00B2227A"/>
    <w:rsid w:val="00B4387D"/>
    <w:rsid w:val="00B72051"/>
    <w:rsid w:val="00B94A6D"/>
    <w:rsid w:val="00B94F81"/>
    <w:rsid w:val="00BA7D1F"/>
    <w:rsid w:val="00BD4727"/>
    <w:rsid w:val="00BE115F"/>
    <w:rsid w:val="00BE320C"/>
    <w:rsid w:val="00BF35C7"/>
    <w:rsid w:val="00BF5491"/>
    <w:rsid w:val="00BF5FFA"/>
    <w:rsid w:val="00C26BDE"/>
    <w:rsid w:val="00C81350"/>
    <w:rsid w:val="00C83F65"/>
    <w:rsid w:val="00CC78E2"/>
    <w:rsid w:val="00D00E08"/>
    <w:rsid w:val="00D14A43"/>
    <w:rsid w:val="00D33B39"/>
    <w:rsid w:val="00D618C5"/>
    <w:rsid w:val="00DB732A"/>
    <w:rsid w:val="00DD364D"/>
    <w:rsid w:val="00DE50DA"/>
    <w:rsid w:val="00E01AB0"/>
    <w:rsid w:val="00E40433"/>
    <w:rsid w:val="00E80416"/>
    <w:rsid w:val="00E95C84"/>
    <w:rsid w:val="00EB61EF"/>
    <w:rsid w:val="00EE405C"/>
    <w:rsid w:val="00F04F8F"/>
    <w:rsid w:val="00F33211"/>
    <w:rsid w:val="00F4448A"/>
    <w:rsid w:val="00F87712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3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49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estatravel.com" TargetMode="External"/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SterlyagovaU</dc:creator>
  <cp:lastModifiedBy>v.matveeva</cp:lastModifiedBy>
  <cp:revision>23</cp:revision>
  <cp:lastPrinted>2016-07-19T07:52:00Z</cp:lastPrinted>
  <dcterms:created xsi:type="dcterms:W3CDTF">2017-12-20T14:31:00Z</dcterms:created>
  <dcterms:modified xsi:type="dcterms:W3CDTF">2018-02-13T13:08:00Z</dcterms:modified>
</cp:coreProperties>
</file>